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communicatieapparatuur (SBI 26.3) · Gegenereerd op 30 juni 2026</w:t>
      </w:r>
    </w:p>
    <w:p>
      <w:pPr>
        <w:spacing w:after="120"/>
      </w:pPr>
      <w:r>
        <w:rPr>
          <w:sz w:val="22"/>
          <w:szCs w:val="22"/>
        </w:rPr>
        <w:t xml:space="preserve">Ondernemingen in de sector vervaardiging van communicatieapparatuur richten zich op het ontwerpen, ontwikkelen en produceren van apparatuur die communicatie mogelijk maakt. Dit omvat onder andere mobiele telefoons, routers, satellietcommunicatieapparatuur en andere elektronische communicatiesystemen. Deze bedrijven werken vaak samen met technologiebedrijven en serviceproviders om ervoor te zorgen dat hun producten voldoen aan de nieuwste technologische standaarden en klantbehoeften.</w:t>
      </w:r>
    </w:p>
    <w:p>
      <w:pPr>
        <w:spacing w:after="120"/>
      </w:pPr>
      <w:r>
        <w:rPr>
          <w:sz w:val="22"/>
          <w:szCs w:val="22"/>
        </w:rPr>
        <w:t xml:space="preserve">De klantenkring van deze sector bestaat voornamelijk uit telecombedrijven, zakelijke klanten zoals grote ondernemingen die behoefte hebben aan geavanceerde communicatietechnologieën, en consumenten die op zoek zijn naar betrouwbare en efficiënte communicatieoplossingen. De marktomgeving waarin deze bedrijven opereren is dynamisch en competitief, met een sterke focus op innovatie en kostenbeheersing.</w:t>
      </w:r>
    </w:p>
    <w:p>
      <w:pPr>
        <w:spacing w:after="120"/>
      </w:pPr>
      <w:r>
        <w:rPr>
          <w:sz w:val="22"/>
          <w:szCs w:val="22"/>
        </w:rPr>
        <w:t xml:space="preserve">De sector wordt gekenmerkt door een snelle technologische vooruitgang en een hoge mate van concurrentie, zowel op nationaal als internationaal niveau. Bedrijven moeten voortdurend investeren in onderzoek en ontwikkeling om concurrerend te blijven en te voldoen aan de veranderende eisen van de markt. Regelgeving en standaarden spelen ook een belangrijke rol, vooral op het gebied van veiligheid en interoperabiliteit van de apparatuur.</w:t>
      </w:r>
    </w:p>
    <w:p>
      <w:pPr>
        <w:spacing w:after="200"/>
      </w:pPr>
      <w:r>
        <w:rPr>
          <w:color w:val="B8873F"/>
          <w:sz w:val="20"/>
          <w:szCs w:val="20"/>
          <w:i w:val="1"/>
          <w:iCs w:val="1"/>
        </w:rPr>
        <w:t xml:space="preserve">Branche-gemiddelde brutomarge: 45.5%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ontwikkeling en productie van geavanceerde draadloze communicatieapparatuur voor de industriële sector. Het aanbod omvat robuuste en betrouwbare IoT-apparaten die naadloze connectiviteit en gegevensuitwisseling mogelijk maken in veeleisende omgevingen. Deze apparaten zijn ontworpen om te integreren met bestaande industriële systemen en bieden real-time monitoring en controle van processen. De doelgroep bestaat uit bedrijven in de productie-, logistieke en energie-industrie die behoefte hebben aan efficiënte en veilige communicatiemiddelen voor hun operationele activiteiten. Door te focussen op innovatie en kwaliteit, levert het bedrijf op maat gemaakte oplossingen die bijdragen aan verhoogde operationele efficiëntie en kostenbesparingen voor haar klanten.</w:t>
      </w:r>
    </w:p>
    <w:p>
      <w:pPr>
        <w:pStyle w:val="Heading3"/>
      </w:pPr>
      <w:bookmarkStart w:id="3" w:name="_Toc3"/>
      <w:r>
        <w:t>Missie</w:t>
      </w:r>
      <w:bookmarkEnd w:id="3"/>
    </w:p>
    <w:p>
      <w:pPr>
        <w:spacing w:after="100"/>
      </w:pPr>
      <w:r>
        <w:rPr>
          <w:sz w:val="22"/>
          <w:szCs w:val="22"/>
        </w:rPr>
        <w:t xml:space="preserve">Onze missie is om hoogwaardige communicatieapparatuur te vervaardigen die naadloos aansluit op de behoeften van onze klanten, waarbij innovatie en betrouwbaarheid centraal staan. We streven ernaar om de technologische vooruitgang te bevorderen door het ontwikkelen van duurzame en efficiënte oplossingen die de connectiviteit verbeteren. Onze kernwaarden zijn kwaliteit, klantgerichtheid en integriteit. We willen een positieve impact maken op de samenleving door het bevorderen van effectieve communicatie en het ondersteunen van digitale inclusie wereldwijd.</w:t>
      </w:r>
    </w:p>
    <w:p>
      <w:pPr>
        <w:pStyle w:val="Heading3"/>
      </w:pPr>
      <w:bookmarkStart w:id="4" w:name="_Toc4"/>
      <w:r>
        <w:t>Visie</w:t>
      </w:r>
      <w:bookmarkEnd w:id="4"/>
    </w:p>
    <w:p>
      <w:pPr>
        <w:spacing w:after="100"/>
      </w:pPr>
      <w:r>
        <w:rPr>
          <w:sz w:val="22"/>
          <w:szCs w:val="22"/>
        </w:rPr>
        <w:t xml:space="preserve">Onze visie is om een leidende rol te spelen in de transformatie van de communicatieapparatuurbranche door in te zetten op innovatie en duurzaamheid. We streven ernaar om geavanceerde technologieën te ontwikkelen die de connectiviteit verbeteren en de efficiëntie verhogen, terwijl we tegelijkertijd de ecologische voetafdruk van onze producten minimaliseren. Door strategische partnerschappen en investeringen in onderzoek en ontwikkeling willen we inspelen op de groeiende vraag naar betrouwbare en milieuvriendelijke communicatieoplossingen. We zien een toekomst waarin onze apparatuur niet alleen voldoet aan de hoogste technische standaarden, maar ook bijdraagt aan een duurzamere wereldwijde communicatiestructuur.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sterke technische achtergrond en uitgebreide ervaring in de elektronica-industrie, wat cruciaal is in de vervaardiging van communicatieapparatuur. Met een diepgaand begrip van de nieuwste technologieën en trends kan hij innovatieve producten ontwikkelen die voldoen aan de marktvraag. Zijn vermogen om complexe technische problemen op te lossen, gecombineerd met uitstekende projectmanagementvaardigheden, zorgt voor efficiënte productontwikkeling en tijdige levering. Bovendien beschikt de ondernemer over sterke relaties met toonaangevende leveranciers en distributeurs, wat zorgt voor een stabiele toeleveringsketen en markttoegang. Zijn strategisch inzicht en analytische vaardigheden stellen hem in staat om markttrends te identificeren en daarop te anticiperen, waardoor hij concurrentievoordeel behaalt in deze dynamische sector.</w:t>
      </w:r>
    </w:p>
    <w:p>
      <w:pPr>
        <w:pStyle w:val="Heading3"/>
      </w:pPr>
      <w:bookmarkStart w:id="7" w:name="_Toc7"/>
      <w:r>
        <w:t>Aandachtspunten</w:t>
      </w:r>
      <w:bookmarkEnd w:id="7"/>
    </w:p>
    <w:p>
      <w:pPr>
        <w:spacing w:after="100"/>
      </w:pPr>
      <w:r>
        <w:rPr>
          <w:sz w:val="22"/>
          <w:szCs w:val="22"/>
        </w:rPr>
        <w:t xml:space="preserve">Een zwakte van de ondernemer in de vervaardiging van communicatieapparatuur kan zijn dat hij of zij onvoldoende op de hoogte is van de snel veranderende technologische ontwikkelingen binnen de sector. Dit kan leiden tot verouderde productlijnen en een achterstand ten opzichte van de concurrentie. Daarnaast kan er sprake zijn van een gebrek aan ervaring in het effectief beheren van complexe supply chains, wat kan resulteren in vertragingen en hogere kosten. Ook het ontbreken van een sterke marketingstrategie om nieuwe markten aan te boren en bestaande klanten te behouden, kan als een zwakte worden gezien die de groei van het bedrijf belemmert.</w:t>
      </w:r>
    </w:p>
    <w:p>
      <w:pPr>
        <w:pStyle w:val="Heading3"/>
      </w:pPr>
      <w:bookmarkStart w:id="8" w:name="_Toc8"/>
      <w:r>
        <w:t>Branche-ervaring</w:t>
      </w:r>
      <w:bookmarkEnd w:id="8"/>
    </w:p>
    <w:p>
      <w:pPr>
        <w:spacing w:after="100"/>
      </w:pPr>
      <w:r>
        <w:rPr>
          <w:sz w:val="22"/>
          <w:szCs w:val="22"/>
        </w:rPr>
        <w:t xml:space="preserve">Met een achtergrond in Elektrotechniek, gespecialiseerd in telecommunicatiesystemen, heb ik meer dan tien jaar ervaring in de vervaardiging van communicatieapparatuur. Mijn carrière begon bij een toonaangevend bedrijf in de sector, waar ik betrokken was bij de ontwikkeling en productie van geavanceerde draadloze communicatiesystemen. Hier heb ik expertise opgedaan in productontwikkeling en kwaliteitsborging. Vervolgens heb ik als projectleider gewerkt bij een internationaal opererende fabrikant, waar ik verantwoordelijk was voor het coördineren van multidisciplinaire teams en het implementeren van innovatieve technologieën. Ik heb een uitgebreid netwerk opgebouwd binnen de branche, waaronder relaties met toonaangevende leveranciers en onderzoeksinstituten. Mijn betrokkenheid bij branchegerelateerde conferenties en workshops heeft mijn inzicht in de nieuwste marktontwikkelingen verder verdiept.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communicatieapparatuur (SBI 26.3) is een dynamische sector die wereldwijd een aanzienlijke omvang heeft. De groei in deze markt wordt voornamelijk gedreven door de toenemende vraag naar mobiele apparaten, netwerkapparatuur en IoT-oplossingen. Technologische innovaties zoals 5G, kunstmatige intelligentie en edge computing stimuleren verdere ontwikkelingen en investeringen binnen deze sector. Belangrijke trends zijn de verschuiving naar draadloze technologieën en de integratie van geavanceerde sensortechnologieën in communicatieapparaten.</w:t>
      </w:r>
    </w:p>
    <w:p>
      <w:pPr>
        <w:spacing w:after="100"/>
      </w:pPr>
      <w:r>
        <w:rPr>
          <w:sz w:val="22"/>
          <w:szCs w:val="22"/>
        </w:rPr>
        <w:t xml:space="preserve">Belangrijke spelers in deze markt zijn grote multinationale ondernemingen die domineren door hun schaalvoordelen en uitgebreide R&amp;D-capaciteiten. Daarnaast zijn er ook tal van kleinere, innovatieve bedrijven die zich richten op nichesegmenten en specifieke technologieën. De concurrentie is intens, met een sterke focus op kostenreductie, productinnovatie en snelheid naar de markt. Regionaal gezien zijn Azië-Pacific, Noord-Amerika en Europa de belangrijkste markten, met China als een cruciale productiebasis en de Verenigde Staten als een belangrijke afzetmarkt.</w:t>
      </w:r>
    </w:p>
    <w:p>
      <w:pPr>
        <w:pStyle w:val="Heading3"/>
      </w:pPr>
      <w:bookmarkStart w:id="11" w:name="_Toc11"/>
      <w:r>
        <w:t>Marktsegmentatie</w:t>
      </w:r>
      <w:bookmarkEnd w:id="11"/>
    </w:p>
    <w:p>
      <w:pPr>
        <w:spacing w:after="100"/>
      </w:pPr>
      <w:r>
        <w:rPr>
          <w:sz w:val="22"/>
          <w:szCs w:val="22"/>
        </w:rPr>
        <w:t xml:space="preserve">De marktsegmentatie voor de vervaardiging van communicatieapparatuur kan worden onderverdeeld in drie hoofdsegmenten: zakelijke klanten, overheidsinstanties en consumenten. Zakelijke klanten, zoals telecombedrijven en IT-dienstverleners, vereisen apparatuur met hoge betrouwbaarheid en schaalbaarheid om hun netwerkdiensten te ondersteunen. Overheidsinstanties, inclusief defensie en openbare veiligheid, hebben behoefte aan robuuste en beveiligde communicatieoplossingen die voldoen aan specifieke wettelijke en veiligheidsnormen. Consumenten, de eindgebruikers van apparaten zoals smartphones en tablets, zoeken naar gebruiksvriendelijke, innovatieve en betaalbare producten met de nieuwste technologieën. Elk segment vraagt om maatwerk in productontwikkeling en marketingstrategieën. De focus ligt op betrouwbaarheid, innovatie en kostenefficiëntie om aan de uiteenlopende behoeften van deze diverse klantgroepen te voldoen, terwijl men zich aanpast aan snelle technologische veranderingen en regelgeving binnen de branche.</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modern industriegebied, met gemakkelijke toegang tot belangrijke verkeersaders, waaronder snelwegen en openbaar vervoer. De nabijheid van technologieclusters en onderzoeksinstituten bevordert samenwerking en innovatie. De locatie beschikt over voldoende ruimte voor uitbreiding en biedt geavanceerde faciliteiten voor productie en opslag. Er is een betrouwbare infrastructuur voor elektriciteit, water en internet, essentieel voor de continue productie van communicatieapparatuur. De aanwezigheid van een hoogopgeleide beroepsbevolking in de regio zorgt voor toegang tot gekwalificeerd personeel. Bovendien is de locatie gunstig gelegen ten opzichte van belangrijke afzetmarkten en logistieke hubs, wat efficiënte distributie van producten mogelijk maakt. De locatie voldoet aan milieu- en veiligheidsnormen, wat bijdraagt aan een duurzame bedrijfsvoering.</w:t>
      </w:r>
    </w:p>
    <w:p>
      <w:pPr>
        <w:pStyle w:val="Heading3"/>
      </w:pPr>
      <w:bookmarkStart w:id="13" w:name="_Toc13"/>
      <w:r>
        <w:t>Distributie- en verkoopkanalen</w:t>
      </w:r>
      <w:bookmarkEnd w:id="13"/>
    </w:p>
    <w:p>
      <w:pPr>
        <w:spacing w:after="100"/>
      </w:pPr>
      <w:r>
        <w:rPr>
          <w:sz w:val="22"/>
          <w:szCs w:val="22"/>
        </w:rPr>
        <w:t xml:space="preserve">In de branche van vervaardiging van communicatieapparatuur zijn directe en indirecte distributiekanalen essentieel. Directe verkoop vindt vaak plaats via een eigen verkoopteam dat zich richt op grote zakelijke klanten en overheidsinstellingen. Daarnaast speelt e-commerce een groeiende rol, waarbij eigen websites en platforms zoals Amazon Business worden benut. Indirecte kanalen omvatten distributeurs en groothandels die producten aan retailers leveren, zoals elektronicawinkels en telecomproviders. Partnerships met gespecialiseerde distributeurs kunnen de reikwijdte vergroten naar internationale markten. Ook zijn Original Equipment Manufacturers (OEM) partnerschappen gebruikelijk, waarbij producten worden geïntegreerd in andere systemen. Het gebruik van value-added resellers (VARs) kan extra diensten en maatwerkoplossingen bieden aan eindgebruikers, wat de waardepropositie versterkt en marktaandeel vergroot.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vervaardiging van communicatieapparatuur (SBI 26.3) is doorgaans hiërarchisch en functioneel georganiseerd. De meest voorkomende rechtsvorm is een besloten vennootschap (BV) vanwege de voordelen van beperkte aansprakelijkheid en het aantrekken van investeerders.</w:t>
      </w:r>
    </w:p>
    <w:p>
      <w:pPr>
        <w:spacing w:after="100"/>
      </w:pPr>
      <w:r>
        <w:rPr>
          <w:sz w:val="22"/>
          <w:szCs w:val="22"/>
        </w:rPr>
        <w:t xml:space="preserve">Aan de top staat de directie, bestaande uit een algemeen directeur en een financieel directeur. De algemeen directeur is verantwoordelijk voor de strategische richting en dagelijkse operationele besluitvorming. Onder de directie vallen verschillende afdelingen, zoals R&amp;D, productie, verkoop, marketing en financiën.</w:t>
      </w:r>
    </w:p>
    <w:p>
      <w:pPr>
        <w:spacing w:after="100"/>
      </w:pPr>
      <w:r>
        <w:rPr>
          <w:sz w:val="22"/>
          <w:szCs w:val="22"/>
        </w:rPr>
        <w:t xml:space="preserve">De R&amp;D-afdeling, geleid door een R&amp;D-manager, richt zich op innovatie en productontwikkeling. De productiemanager overziet de productieprocessen en kwaliteitscontrole. De verkoopafdeling, onder leiding van een verkoopmanager, is verantwoordelijk voor klantrelaties en omzetgroei. De marketingmanager ontwikkelt strategieën voor marktpositionering en merkbekendheid. Tot slot zorgt de financiële afdeling, onder leiding van de financieel manager, voor boekhouding, budgettering en financiële rapportage.</w:t>
      </w:r>
    </w:p>
    <w:p>
      <w:pPr>
        <w:pStyle w:val="Heading3"/>
      </w:pPr>
      <w:bookmarkStart w:id="16" w:name="_Toc16"/>
      <w:r>
        <w:t>Bedrijfsprocessen</w:t>
      </w:r>
      <w:bookmarkEnd w:id="16"/>
    </w:p>
    <w:p>
      <w:pPr>
        <w:spacing w:after="100"/>
      </w:pPr>
      <w:r>
        <w:rPr>
          <w:sz w:val="22"/>
          <w:szCs w:val="22"/>
        </w:rPr>
        <w:t xml:space="preserve">Onze bedrijfsprocessen zijn ontworpen om efficiëntie en kwaliteit te waarborgen bij de vervaardiging van communicatieapparatuur. Het inkoopproces begint met het selecteren van betrouwbare leveranciers die hoogwaardige componenten leveren tegen concurrerende prijzen. We handhaven strikte kwaliteitscontroles om ervoor te zorgen dat alle ingekochte materialen voldoen aan de vereiste specificaties en normen.</w:t>
      </w:r>
    </w:p>
    <w:p>
      <w:pPr>
        <w:spacing w:after="100"/>
      </w:pPr>
      <w:r>
        <w:rPr>
          <w:sz w:val="22"/>
          <w:szCs w:val="22"/>
        </w:rPr>
        <w:t xml:space="preserve">Tijdens het productieproces wordt gebruik gemaakt van geavanceerde technologieën en automatisering om de efficiëntie te maximaliseren en de doorlooptijd te minimaliseren. Productielijnen zijn flexibel ingericht om snel te kunnen schakelen tussen verschillende producttypes, afhankelijk van de marktvraag. Kwaliteitsborging is geïntegreerd in elke fase van de productie om defecten te minimaliseren en de betrouwbaarheid van onze producten te garanderen.</w:t>
      </w:r>
    </w:p>
    <w:p>
      <w:pPr>
        <w:spacing w:after="100"/>
      </w:pPr>
      <w:r>
        <w:rPr>
          <w:sz w:val="22"/>
          <w:szCs w:val="22"/>
        </w:rPr>
        <w:t xml:space="preserve">Het verkoopproces richt zich op het opbouwen van sterke relaties met distributeurs en eindgebruikers, ondersteund door een toegewijd verkoopteam dat marktinzichten benut om klantbehoeften proactief te adresseren. Onze administratieprocessen omvatten nauwkeurige boekhouding, voorraadbeheer en rapportage, wat cruciaal is voor het optimaliseren van de cashflow en het ondersteunen van strategische besluitvorming. Dit alles zorgt ervoor dat wij effectief kunnen inspelen op veranderende marktomstandigheden en klantverwachtingen.</w:t>
      </w:r>
    </w:p>
    <w:p>
      <w:pPr>
        <w:pStyle w:val="Heading3"/>
      </w:pPr>
      <w:bookmarkStart w:id="17" w:name="_Toc17"/>
      <w:r>
        <w:t>Inkoop en leveranciers</w:t>
      </w:r>
      <w:bookmarkEnd w:id="17"/>
    </w:p>
    <w:p>
      <w:pPr>
        <w:spacing w:after="100"/>
      </w:pPr>
      <w:r>
        <w:rPr>
          <w:sz w:val="22"/>
          <w:szCs w:val="22"/>
        </w:rPr>
        <w:t xml:space="preserve">Bij de vervaardiging van communicatieapparatuur is een robuuste en efficiënte inkoopstrategie essentieel. Typische inkooppatronen in deze branche omvatten de aanschaf van hoogwaardige elektronische componenten zoals halfgeleiders, printplaten, antennes en behuizingen. Leveranciersrelaties zijn vaak langdurig en strategisch van aard, waarbij betrouwbaarheid en kwaliteit cruciaal zijn. Het is gebruikelijk om met meerdere leveranciers te werken om risico's te spreiden en continuïteit te waarborgen. Leveranciers worden vaak geselecteerd op basis van hun technologische expertise, innovatievermogen en leverbetrouwbaarheid. Inkoopcontracten bevatten meestal clausules voor prijsstabiliteit en kwaliteitsnormen. Het onderhouden van sterke partnerships met leveranciers die flexibel kunnen inspelen op veranderende marktvraag en technologische ontwikkelingen, is van groot belang om concurrentievoordeel te behouden in deze snel veranderende sector.</w:t>
      </w:r>
    </w:p>
    <w:p>
      <w:pPr>
        <w:pStyle w:val="Heading3"/>
      </w:pPr>
      <w:bookmarkStart w:id="18" w:name="_Toc18"/>
      <w:r>
        <w:t>Vergunningen en registraties</w:t>
      </w:r>
      <w:bookmarkEnd w:id="18"/>
    </w:p>
    <w:p>
      <w:pPr>
        <w:spacing w:after="100"/>
      </w:pPr>
      <w:r>
        <w:rPr>
          <w:sz w:val="22"/>
          <w:szCs w:val="22"/>
        </w:rPr>
        <w:t xml:space="preserve">Voor de vervaardiging van communicatieapparatuur (SBI 26.3) zijn diverse vergunningen en registraties vereist. Allereerst is een inschrijving bij de Kamer van Koophandel verplicht. Daarnaast moet de onderneming voldoen aan de CE-markeringseisen, die de conformiteit met Europese veiligheids-, gezondheids- en milieubeschermingsvoorschriften waarborgen. Voor de productie en het gebruik van radioapparatuur is een registratie bij het Agentschap Telecom noodzakelijk. Indien de producten draadloze technologieën gebruiken, moet de onderneming voldoen aan de Radio Equipment Directive (RED). Ook kan een RoHS-certificering vereist zijn, die het gebruik van gevaarlijke stoffen in elektrische en elektronische apparatuur beperkt.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Binnen de vervaardiging van communicatieapparatuur zijn er diverse risico's die een onderneming kan tegenkomen. Operationeel gezien kan de afhankelijkheid van toeleveranciers voor essentiële componenten leiden tot vertragingen in de productie en hogere kosten bij schaarste. Marktgerelateerde risico's omvatten de snelle technologische veranderingen en de noodzaak om voortdurend te innoveren om concurrentieel te blijven. Dit kan leiden tot aanzienlijke investeringen in onderzoek en ontwikkeling, met het risico dat producten snel verouderen. Financieel zijn er risico's verbonden aan wisselkoersschommelingen, vooral als materialen of componenten internationaal worden ingekocht. Bovendien kan de sterke concurrentie in de branche leiden tot prijsdruk, wat de winstmarges kan verkleinen. Het is ook van belang om te zorgen voor naleving van internationale standaarden en regelgeving, aangezien het niet voldoen hieraan kan resulteren in boetes en reputatieschade. Het adresseren van deze risico's vereist een robuuste strategie en risicobeheer.</w:t>
      </w:r>
    </w:p>
    <w:p>
      <w:pPr>
        <w:pStyle w:val="Heading3"/>
      </w:pPr>
      <w:bookmarkStart w:id="21" w:name="_Toc21"/>
      <w:r>
        <w:t>Kwaliteitsborging</w:t>
      </w:r>
      <w:bookmarkEnd w:id="21"/>
    </w:p>
    <w:p>
      <w:pPr>
        <w:spacing w:after="100"/>
      </w:pPr>
      <w:r>
        <w:rPr>
          <w:sz w:val="22"/>
          <w:szCs w:val="22"/>
        </w:rPr>
        <w:t xml:space="preserve">In de vervaardiging van communicatieapparatuur wordt kwaliteit geborgd door strikte naleving van internationale standaarden zoals ISO 9001 voor kwaliteitsmanagementsystemen. Bedrijven implementeren robuuste interne controles en regelmatige audits om processen te evalueren en te verbeteren. Keurmerken zoals CE-markering en FCC-certificering waarborgen dat producten voldoen aan wettelijke vereisten en veiligheidsnormen. Daarnaast wordt gebruikgemaakt van geavanceerde testfaciliteiten voor productevaluatie en validatie. Leveranciers worden zorgvuldig geselecteerd en beoordeeld op basis van hun kwaliteitsnormen. Continue training van personeel in kwaliteitsbewaking en technologische ontwikkelingen is cruciaal om consistent hoge productkwaliteit te waarborgen. Tot slot, klanttevredenheidsonderzoeken en feedbackmechanismen spelen een essentiële rol in het voortdurende verbeteringsproces van productkwaliteit.</w:t>
      </w:r>
    </w:p>
    <w:p>
      <w:pPr>
        <w:pStyle w:val="Heading3"/>
      </w:pPr>
      <w:bookmarkStart w:id="22" w:name="_Toc22"/>
      <w:r>
        <w:t>Aansprakelijkheden en verzekeringen</w:t>
      </w:r>
      <w:bookmarkEnd w:id="22"/>
    </w:p>
    <w:p>
      <w:pPr>
        <w:spacing w:after="100"/>
      </w:pPr>
      <w:r>
        <w:rPr>
          <w:sz w:val="22"/>
          <w:szCs w:val="22"/>
        </w:rPr>
        <w:t xml:space="preserve">In de vervaardiging van communicatieapparatuur zijn er diverse aansprakelijkheden en verzekeringen relevant. Bedrijfsaansprakelijkheidsverzekering is essentieel om schadeclaims van derden te dekken, bijvoorbeeld bij defecte producten die letsel of schade veroorzaken. Productaansprakelijkheidsverzekering biedt dekking voor claims als gevolg van gebrekkige producten. Werkgeversaansprakelijkheidsverzekering is noodzakelijk om schadeclaims van werknemers bij bedrijfsongevallen of beroepsziekten te dekken. Daarnaast is een beroepsaansprakelijkheidsverzekering belangrijk, vooral als er adviesdiensten worden verleend die financiële schade kunnen veroorzaken. Een transportverzekering kan nuttig zijn voor het beschermen van apparatuur tijdens verzending. Tot slot is een cyberverzekering relevant, gezien het belang van gegevensbescherming en de risico's van cyberaanvallen in deze sector. Het is cruciaal om deze verzekeringen af te stemmen op de specifieke behoeften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B3C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2026-06-30T03:40:14+02:00</dcterms:created>
  <dcterms:modified xsi:type="dcterms:W3CDTF">2026-06-30T03:40:14+02:00</dcterms:modified>
</cp:coreProperties>
</file>

<file path=docProps/custom.xml><?xml version="1.0" encoding="utf-8"?>
<Properties xmlns="http://schemas.openxmlformats.org/officeDocument/2006/custom-properties" xmlns:vt="http://schemas.openxmlformats.org/officeDocument/2006/docPropsVTypes"/>
</file>