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huishoudapparaten (SBI 27.5) · Gegenereerd op 1 november 2026</w:t>
      </w:r>
    </w:p>
    <w:p>
      <w:pPr>
        <w:spacing w:after="120"/>
      </w:pPr>
      <w:r>
        <w:rPr>
          <w:sz w:val="22"/>
          <w:szCs w:val="22"/>
        </w:rPr>
        <w:t xml:space="preserve">De sector 'vervaardiging van huishoudapparaten' omvat bedrijven die zich bezighouden met de productie van apparaten die huishoudelijke taken vergemakkelijken. Denk hierbij aan wasmachines, koelkasten, ovens en andere keuken- en schoonmaakapparatuur. Deze producten worden ontworpen en vervaardigd voor zowel de particuliere consument als voor commerciële toepassingen, zoals in restaurants en hotels. De focus ligt op efficiëntie, duurzaamheid en gebruiksvriendelijkheid van de apparatuur.</w:t>
      </w:r>
    </w:p>
    <w:p>
      <w:pPr>
        <w:spacing w:after="120"/>
      </w:pPr>
      <w:r>
        <w:rPr>
          <w:sz w:val="22"/>
          <w:szCs w:val="22"/>
        </w:rPr>
        <w:t xml:space="preserve">De marktomgeving voor huishoudapparaten is competitief en wordt gekenmerkt door constante technologische ontwikkelingen. Bedrijven in deze sector moeten inspelen op veranderende consumententrends, zoals de vraag naar energiezuinige apparaten en slimme technologieën die kunnen worden geïntegreerd in het 'Internet of Things'. Daarnaast spelen ook factoren zoals grondstofprijzen en milieuwetgeving een belangrijke rol in de bedrijfsvoering en productontwikkeling.</w:t>
      </w:r>
    </w:p>
    <w:p>
      <w:pPr>
        <w:spacing w:after="120"/>
      </w:pPr>
      <w:r>
        <w:rPr>
          <w:sz w:val="22"/>
          <w:szCs w:val="22"/>
        </w:rPr>
        <w:t xml:space="preserve">Ondernemingen in deze sector opereren vaak op zowel nationale als internationale markten, waarbij ze rekening moeten houden met verschillende wettelijke vereisten en culturele voorkeuren van consumenten. Succesvolle bedrijven onderscheiden zich door hun vermogen om snel te reageren op marktveranderingen en door het aanbieden van producten die voldoen aan de groeiende eisen van de moderne consument.</w:t>
      </w:r>
    </w:p>
    <w:p>
      <w:pPr>
        <w:spacing w:after="200"/>
      </w:pPr>
      <w:r>
        <w:rPr>
          <w:color w:val="B8873F"/>
          <w:sz w:val="20"/>
          <w:szCs w:val="20"/>
          <w:i w:val="1"/>
          <w:iCs w:val="1"/>
        </w:rPr>
        <w:t xml:space="preserve">Branche-gemiddelde brutomarge: 70.2%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energiezuinige, slimme keukenapparaten, zoals koelkasten, vaatwassers en ovens, speciaal ontworpen voor stedelijke huishoudens met beperkte ruimte. Deze apparaten worden gekenmerkt door hun compacte ontwerp en multifunctionaliteit, waardoor ze ideaal zijn voor appartementen en kleine woningen. Door gebruik te maken van de nieuwste technologieën op het gebied van Internet of Things (IoT), kunnen de apparaten eenvoudig worden geïntegreerd in slimme huissystemen, waardoor gebruikers hun apparaten op afstand kunnen bedienen en monitoren via een smartphone-app. Het bedrijf streeft naar duurzaamheid door gebruik te maken van recyclebare materialen en energie-efficiënte technologieën, waardoor het aantrekkelijk is voor milieubewuste consumenten die zowel ruimte als energie willen besparen.</w:t>
      </w:r>
    </w:p>
    <w:p>
      <w:pPr>
        <w:pStyle w:val="Heading3"/>
      </w:pPr>
      <w:bookmarkStart w:id="3" w:name="_Toc3"/>
      <w:r>
        <w:t>Missie</w:t>
      </w:r>
      <w:bookmarkEnd w:id="3"/>
    </w:p>
    <w:p>
      <w:pPr>
        <w:spacing w:after="100"/>
      </w:pPr>
      <w:r>
        <w:rPr>
          <w:sz w:val="22"/>
          <w:szCs w:val="22"/>
        </w:rPr>
        <w:t xml:space="preserve">Onze missie is om huishoudelijke apparaten te vervaardigen die de dagelijkse taken van onze klanten efficiënter, duurzamer en gemakkelijker maken. We staan voor innovatie, kwaliteit en klanttevredenheid, waarbij we streven naar het minimaliseren van onze ecologische voetafdruk. Door gebruik te maken van geavanceerde technologieën en duurzame materialen, willen we niet alleen het leven van onze klanten verbeteren, maar ook een positieve bijdrage leveren aan de maatschappij en het milieu. Onze kernwaarden zijn betrouwbaarheid, innovatie en duurzaamheid.</w:t>
      </w:r>
    </w:p>
    <w:p>
      <w:pPr>
        <w:pStyle w:val="Heading3"/>
      </w:pPr>
      <w:bookmarkStart w:id="4" w:name="_Toc4"/>
      <w:r>
        <w:t>Visie</w:t>
      </w:r>
      <w:bookmarkEnd w:id="4"/>
    </w:p>
    <w:p>
      <w:pPr>
        <w:spacing w:after="100"/>
      </w:pPr>
      <w:r>
        <w:rPr>
          <w:sz w:val="22"/>
          <w:szCs w:val="22"/>
        </w:rPr>
        <w:t xml:space="preserve">Onze onderneming ziet de toekomst van de huishoudapparatenbranche als een symbiose van technologie en duurzaamheid. We streven ernaar een voorloper te zijn in het ontwikkelen van energie-efficiënte apparaten die voldoen aan de strengste milieunormen. Door te investeren in slimme technologieën willen we producten creëren die naadloos integreren met het Internet of Things, waardoor consumenten hun energieverbruik beter kunnen beheren. We zien het als onze rol om innovatieve oplossingen te bieden die niet alleen voldoen aan de behoeften van de moderne consument, maar ook bijdragen aan een duurzame toekomst. Onze focus ligt op kwaliteit, innovatie en klanttevredenheid om langdurige relaties op te bouwen.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technische expertise in elektromechanische systemen, wat essentieel is voor de vervaardiging van hoogwaardige huishoudelijke apparaten. Met meer dan tien jaar ervaring in de productontwikkeling binnen de sector, heeft de ondernemer een scherp inzicht in de nieuwste technologische innovaties en productieprocessen. Daarnaast heeft de ondernemer een sterk netwerk binnen de toeleveringsketen opgebouwd, wat cruciaal is voor het verkrijgen van kwalitatieve materialen tegen concurrerende prijzen. De ondernemer is ook bekend met de strikte kwaliteits- en veiligheidsnormen die in deze branche gelden, en heeft een bewezen staat van dienst in het naleven van deze standaarden. Bovendien bezit de ondernemer uitstekende leidinggevende capaciteiten, wat zorgt voor een efficiënte bedrijfsvoering en een gemotiveerd productieteam.</w:t>
      </w:r>
    </w:p>
    <w:p>
      <w:pPr>
        <w:pStyle w:val="Heading3"/>
      </w:pPr>
      <w:bookmarkStart w:id="7" w:name="_Toc7"/>
      <w:r>
        <w:t>Aandachtspunten</w:t>
      </w:r>
      <w:bookmarkEnd w:id="7"/>
    </w:p>
    <w:p>
      <w:pPr>
        <w:spacing w:after="100"/>
      </w:pPr>
      <w:r>
        <w:rPr>
          <w:sz w:val="22"/>
          <w:szCs w:val="22"/>
        </w:rPr>
        <w:t xml:space="preserve">Een zwakte van de ondernemer in de vervaardiging van huishoudapparaten kan zijn beperkte ervaring met snel veranderende technologische innovaties binnen de branche. Dit kan leiden tot een achterstand in productontwikkeling en een gebrek aan concurrentievermogen. Daarnaast kan het ontbreken van sterke relaties met leveranciers en distributiepartners de operationele efficiëntie en marktpenetratie beperken. Ook kan de ondernemer moeite hebben met het effectief managen van kosten en het behouden van een concurrerende prijsstrategie in een markt die sterk afhankelijk is van schaalvoordelen. Tot slot kan een focus op traditionele verkoopkanalen ten koste gaan van het benutten van opkomende digitale verkoopplatforms.</w:t>
      </w:r>
    </w:p>
    <w:p>
      <w:pPr>
        <w:pStyle w:val="Heading3"/>
      </w:pPr>
      <w:bookmarkStart w:id="8" w:name="_Toc8"/>
      <w:r>
        <w:t>Branche-ervaring</w:t>
      </w:r>
      <w:bookmarkEnd w:id="8"/>
    </w:p>
    <w:p>
      <w:pPr>
        <w:spacing w:after="100"/>
      </w:pPr>
      <w:r>
        <w:rPr>
          <w:sz w:val="22"/>
          <w:szCs w:val="22"/>
        </w:rPr>
        <w:t xml:space="preserve">Met een achtergrond in werktuigbouwkunde, specifiek gericht op productietechnieken en industriële automatisering, heb ik meer dan tien jaar ervaring in de vervaardiging van huishoudapparaten. Mijn carrière begon bij een toonaangevend bedrijf in de sector, waar ik verantwoordelijk was voor de optimalisatie van productieprocessen en het implementeren van innovatieve technologieën om de productiviteit te verhogen. Gedurende deze periode heb ik een sterk netwerk opgebouwd met toeleveranciers van hoogwaardige componenten en automatiseringssystemen. Daarnaast heb ik deelgenomen aan diverse branchecongressen en seminars, wat mijn inzicht in markttrends en technologische ontwikkelingen heeft verdiept. Mijn opleiding in bedrijfskunde heeft mij verder in staat gesteld om strategische beslissingen te nemen die het concurrentievermogen van de onderneming versterken.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huishoudapparaten binnen SBI 27.5 is een dynamische en competitieve sector. Wereldwijd wordt de markt gedomineerd door enkele grote spelers, waaronder bekende multinationals, maar er is ook ruimte voor innovatieve nichebedrijven. De vraag naar huishoudelijke apparaten groeit gestaag, gestimuleerd door technologische vooruitgang, toenemende welvaart en een stijgende vraag naar energiezuinige en slimme apparaten.</w:t>
      </w:r>
    </w:p>
    <w:p>
      <w:pPr>
        <w:spacing w:after="100"/>
      </w:pPr>
      <w:r>
        <w:rPr>
          <w:sz w:val="22"/>
          <w:szCs w:val="22"/>
        </w:rPr>
        <w:t xml:space="preserve">Belangrijke trends zijn de integratie van Internet of Things (IoT) in apparaten, wat leidt tot slimme huishoudelijke oplossingen, en de focus op duurzaamheid, waarbij fabrikanten steeds meer investeren in milieuvriendelijke productiemethoden en materialen. De markt wordt verder beïnvloed door veranderende consumentengewoonten, zoals de verschuiving naar kleinere, multifunctionele apparaten, passend bij moderne woonruimtes.</w:t>
      </w:r>
    </w:p>
    <w:p>
      <w:pPr>
        <w:spacing w:after="100"/>
      </w:pPr>
      <w:r>
        <w:rPr>
          <w:sz w:val="22"/>
          <w:szCs w:val="22"/>
        </w:rPr>
        <w:t xml:space="preserve">De groei in deze sector wordt verder gestimuleerd door innovaties die inspelen op de consumenteneisen voor gebruiksgemak, efficiëntie en duurzaamheid. Deze ontwikkelingen bieden kansen voor zowel gevestigde bedrijven als nieuwkomers om marktaandeel te veroveren.</w:t>
      </w:r>
    </w:p>
    <w:p>
      <w:pPr>
        <w:pStyle w:val="Heading3"/>
      </w:pPr>
      <w:bookmarkStart w:id="11" w:name="_Toc11"/>
      <w:r>
        <w:t>Marktsegmentatie</w:t>
      </w:r>
      <w:bookmarkEnd w:id="11"/>
    </w:p>
    <w:p>
      <w:pPr>
        <w:spacing w:after="100"/>
      </w:pPr>
      <w:r>
        <w:rPr>
          <w:sz w:val="22"/>
          <w:szCs w:val="22"/>
        </w:rPr>
        <w:t xml:space="preserve">De marktsegmentatie voor de vervaardiging van huishoudapparaten kan worden onderverdeeld in drie primaire klantsegmenten:</w:t>
      </w:r>
    </w:p>
    <w:p>
      <w:pPr>
        <w:spacing w:after="100"/>
      </w:pPr>
      <w:r>
        <w:rPr>
          <w:sz w:val="22"/>
          <w:szCs w:val="22"/>
        </w:rPr>
        <w:t xml:space="preserve">1. **Consumentenhuishoudens**: Dit segment omvat particulieren die huishoudelijke apparaten aanschaffen voor persoonlijk gebruik. Kenmerken zijn prijsgevoeligheid, behoefte aan energie-efficiëntie en gebruiksgemak. Ze zoeken naar betrouwbare merken met goede garantievoorwaarden en klantensupport.</w:t>
      </w:r>
    </w:p>
    <w:p>
      <w:pPr>
        <w:spacing w:after="100"/>
      </w:pPr>
      <w:r>
        <w:rPr>
          <w:sz w:val="22"/>
          <w:szCs w:val="22"/>
        </w:rPr>
        <w:t xml:space="preserve">2. **Zakelijke klanten**: Dit omvat bedrijven zoals hotels, restaurants en vastgoedontwikkelaars die huishoudelijke apparaten in bulk aanschaffen. Hun focus ligt op duurzaamheid, kostenbesparing door energie-efficiëntie, en de mogelijkheid voor maatwerkoplossingen. Betrouwbaarheid en lange levensduur zijn cruciaal.</w:t>
      </w:r>
    </w:p>
    <w:p>
      <w:pPr>
        <w:spacing w:after="100"/>
      </w:pPr>
      <w:r>
        <w:rPr>
          <w:sz w:val="22"/>
          <w:szCs w:val="22"/>
        </w:rPr>
        <w:t xml:space="preserve">3. **Distributeurs en retailers**: Deze klanten richten zich op het inkopen van apparaten voor wederverkoop. Ze hebben behoefte aan competitieve prijzen, flexibele leveringsvoorwaarden en marketingondersteuning. Trends en innovatie zijn van belang om aan de veranderende vraag van eindgebruikers te voldoen.</w:t>
      </w:r>
    </w:p>
    <w:p>
      <w:pPr>
        <w:spacing w:after="100"/>
      </w:pPr>
      <w:r>
        <w:rPr>
          <w:sz w:val="22"/>
          <w:szCs w:val="22"/>
        </w:rPr>
        <w:t xml:space="preserve">Deze segmenten vereisen een gedifferentieerde benadering in marketing en productontwikkeling om aan hun specifieke behoeften te voldoen.</w:t>
      </w:r>
    </w:p>
    <w:p>
      <w:pPr>
        <w:pStyle w:val="Heading3"/>
      </w:pPr>
      <w:bookmarkStart w:id="12" w:name="_Toc12"/>
      <w:r>
        <w:t>Locatie en distributie</w:t>
      </w:r>
      <w:bookmarkEnd w:id="12"/>
    </w:p>
    <w:p>
      <w:pPr>
        <w:spacing w:after="100"/>
      </w:pPr>
      <w:r>
        <w:rPr>
          <w:sz w:val="22"/>
          <w:szCs w:val="22"/>
        </w:rPr>
        <w:t xml:space="preserve">De locatie voor een onderneming in de vervaardiging van huishoudapparaten moet strategisch gekozen worden met het oog op logistiek en toegang tot belangrijke markten. Een locatie nabij een transportknooppunt, zoals een snelweg of een spoorweg, is essentieel voor efficiënte distributie van goederen. Verder is nabijheid tot havens een voordeel voor internationale handel en import van grondstoffen. De beschikbaarheid van voldoende ruimte voor productie, opslag en eventuele uitbreidingsmogelijkheden is belangrijk. Daarnaast kan een locatie in een industriegebied kostenvoordelen bieden door gedeelde faciliteiten en diensten. Toegang tot een gekwalificeerde arbeidsmarkt is cruciaal, dus nabijheid tot stedelijke gebieden of technische opleidingsinstituten kan een pluspunt zijn. Tot slot is een stabiele energievoorziening van belang voor ononderbroken productieprocessen.</w:t>
      </w:r>
    </w:p>
    <w:p>
      <w:pPr>
        <w:pStyle w:val="Heading3"/>
      </w:pPr>
      <w:bookmarkStart w:id="13" w:name="_Toc13"/>
      <w:r>
        <w:t>Distributie- en verkoopkanalen</w:t>
      </w:r>
      <w:bookmarkEnd w:id="13"/>
    </w:p>
    <w:p>
      <w:pPr>
        <w:spacing w:after="100"/>
      </w:pPr>
      <w:r>
        <w:rPr>
          <w:sz w:val="22"/>
          <w:szCs w:val="22"/>
        </w:rPr>
        <w:t xml:space="preserve">Voor de vervaardiging van huishoudapparaten is een efficiënte distributie- en verkoopstrategie essentieel. In deze branche worden producten vaak gedistribueerd via een combinatie van directe en indirecte kanalen. Directe kanalen omvatten de verkoop via eigen fysieke winkels en e-commerce platforms, wat directe interactie met de eindconsument mogelijk maakt. Indirecte kanalen bestaan uit groothandels, distributeurs en retailketens zoals elektronica- en huishoudwinkels. Daarnaast zijn samenwerkingen met online marktplaatsen zoals Bol.com en Amazon gebruikelijk, wat de online zichtbaarheid vergroot en een breder publiek bereikt. Een goede samenwerking met logistieke partners is cruciaal om tijdige levering en een hoge klanttevredenheid te garanderen. Het gebruik van omnichannelstrategieën, waarbij online en offline verkoop geïntegreerd worden, biedt een concurrentievoordeel in deze dynamische markt.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vervaardiging van huishoudapparaten (SBI 27.5) is meestal een functionele structuur. Dit betekent dat het bedrijf is georganiseerd rond specifieke functies. De gebruikelijke rechtsvorm voor een dergelijke onderneming is een besloten vennootschap (B.V.) vanwege de beperkte aansprakelijkheid en de mogelijkheid om kapitaal aan te trekken.</w:t>
      </w:r>
    </w:p>
    <w:p>
      <w:pPr>
        <w:spacing w:after="100"/>
      </w:pPr>
      <w:r>
        <w:rPr>
          <w:sz w:val="22"/>
          <w:szCs w:val="22"/>
        </w:rPr>
        <w:t xml:space="preserve">Aan de top staat de directie, vaak bestaande uit een algemeen directeur en een financieel directeur. Onder de directie zijn er verschillende afdelingen, waaronder productie, onderzoek en ontwikkeling, verkoop en marketing, en financiën. De productiemanager is verantwoordelijk voor de fabricageprocessen en kwaliteitscontrole. De R&amp;D-afdeling richt zich op innovatie en productontwikkeling, geleid door een R&amp;D-manager. Verkoop en marketing worden geleid door de commercieel manager, die marktanalyse en klantrelaties beheert. De financiële afdeling, onder leiding van de financieel manager, houdt toezicht op budgettering, boekhouding en financiële rapportage.</w:t>
      </w:r>
    </w:p>
    <w:p>
      <w:pPr>
        <w:pStyle w:val="Heading3"/>
      </w:pPr>
      <w:bookmarkStart w:id="16" w:name="_Toc16"/>
      <w:r>
        <w:t>Bedrijfsprocessen</w:t>
      </w:r>
      <w:bookmarkEnd w:id="16"/>
    </w:p>
    <w:p>
      <w:pPr>
        <w:spacing w:after="100"/>
      </w:pPr>
      <w:r>
        <w:rPr>
          <w:sz w:val="22"/>
          <w:szCs w:val="22"/>
        </w:rPr>
        <w:t xml:space="preserve">Onze onderneming in de vervaardiging van huishoudapparaten volgt een gestroomlijnd proces dat begint met de inkoop van hoogwaardige grondstoffen en componenten van gecertificeerde leveranciers. Deze materialen worden zorgvuldig geselecteerd op basis van duurzaamheid, kwaliteit en kosten-efficiëntie, waarbij we voortdurend streven naar het minimaliseren van onze ecologische voetafdruk.</w:t>
      </w:r>
    </w:p>
    <w:p>
      <w:pPr>
        <w:spacing w:after="100"/>
      </w:pPr>
      <w:r>
        <w:rPr>
          <w:sz w:val="22"/>
          <w:szCs w:val="22"/>
        </w:rPr>
        <w:t xml:space="preserve">In de productiefase worden deze materialen verwerkt in onze geavanceerde productiefaciliteiten. Hier maken we gebruik van moderne technologieën en geautomatiseerde systemen om de efficiëntie te maximaliseren en de productiekosten te verlagen. Onze productieprocessen zijn ontworpen om flexibel te zijn, zodat we snel kunnen inspelen op veranderende marktvraag en klantspecificaties.</w:t>
      </w:r>
    </w:p>
    <w:p>
      <w:pPr>
        <w:spacing w:after="100"/>
      </w:pPr>
      <w:r>
        <w:rPr>
          <w:sz w:val="22"/>
          <w:szCs w:val="22"/>
        </w:rPr>
        <w:t xml:space="preserve">De verkoopafdeling is verantwoordelijk voor het identificeren en benutten van marktkansen. Dit omvat zowel directe verkoop aan consumenten als het onderhouden van relaties met distributeurs en detailhandelaren. We maken gebruik van data-analyse om klantbehoeften en markttrends te begrijpen, wat ons helpt bij het ontwikkelen van gerichte marketingstrategieën.</w:t>
      </w:r>
    </w:p>
    <w:p>
      <w:pPr>
        <w:spacing w:after="100"/>
      </w:pPr>
      <w:r>
        <w:rPr>
          <w:sz w:val="22"/>
          <w:szCs w:val="22"/>
        </w:rPr>
        <w:t xml:space="preserve">Ons administratieve team zorgt voor een efficiënte financiële administratie, voorraadbeheer en naleving van wettelijke voorschriften. Ze ondersteunen alle afdelingen met nauwkeurige rapportage en analyses, waardoor strategische beslissingen beter onderbouwd kunnen worden.</w:t>
      </w:r>
    </w:p>
    <w:p>
      <w:pPr>
        <w:pStyle w:val="Heading3"/>
      </w:pPr>
      <w:bookmarkStart w:id="17" w:name="_Toc17"/>
      <w:r>
        <w:t>Inkoop en leveranciers</w:t>
      </w:r>
      <w:bookmarkEnd w:id="17"/>
    </w:p>
    <w:p>
      <w:pPr>
        <w:spacing w:after="100"/>
      </w:pPr>
      <w:r>
        <w:rPr>
          <w:sz w:val="22"/>
          <w:szCs w:val="22"/>
        </w:rPr>
        <w:t xml:space="preserve">In de branche van vervaardiging van huishoudapparaten is een strategische inkoop en sterke leveranciersrelaties essentieel voor succes. De inkoop concentreert zich op hoogwaardige grondstoffen zoals staal, kunststof en elektrische componenten. Leveranciers worden geselecteerd op basis van kwaliteit, betrouwbaarheid en kostencompetitiviteit. Het is gebruikelijk om langdurige contracten te sluiten met gevestigde leveranciers om een stabiele aanvoer te garanderen en kosten te beheersen. Leveranciers uit zowel binnen- als buitenland worden vaak betrokken om diversiteit en innovatie te stimuleren. Daarnaast is het belangrijk om te investeren in technologieën voor supply chain management om efficiëntie en transparantie te verbeteren. Regelmatige evaluaties van leveranciersprestaties zijn cruciaal om de kwaliteit en leveringszekerheid te waarborgen, terwijl duurzame inkooppraktijken steeds belangrijker worden in de sector.</w:t>
      </w:r>
    </w:p>
    <w:p>
      <w:pPr>
        <w:pStyle w:val="Heading3"/>
      </w:pPr>
      <w:bookmarkStart w:id="18" w:name="_Toc18"/>
      <w:r>
        <w:t>Vergunningen en registraties</w:t>
      </w:r>
      <w:bookmarkEnd w:id="18"/>
    </w:p>
    <w:p>
      <w:pPr>
        <w:spacing w:after="100"/>
      </w:pPr>
      <w:r>
        <w:rPr>
          <w:sz w:val="22"/>
          <w:szCs w:val="22"/>
        </w:rPr>
        <w:t xml:space="preserve">Voor de vervaardiging van huishoudapparaten (SBI 27.5) zijn diverse vergunningen en registraties vereist. Ten eerste moet de onderneming zich inschrijven bij de Kamer van Koophandel (KvK) en beschikken over een BTW-nummer. Daarnaast is het belangrijk om te voldoen aan de Europese CE-markering, die aangeeft dat producten voldoen aan de EU-regelgeving inzake veiligheid, gezondheid en milieu. Afhankelijk van de specifieke producten kan ook een RoHS-certificering nodig zijn, die de beperking van gevaarlijke stoffen regelt. Voor elektrische apparaten is de WEEE-registratie verplicht, voor de inzameling en recycling van elektronisch afval. Mogelijk zijn ook milieuvergunningen vereist, afhankelijk van de productieprocessen en afvalbeheer.</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vervaardiging van huishoudapparaten zijn er enkele kritieke risico's waarmee rekening moet worden gehouden. Operationeel gezien kan de afhankelijkheid van grondstoffen een uitdaging vormen, vooral wanneer er schommelingen zijn in de beschikbaarheid of prijs van essentiële materialen zoals staal en elektronica-componenten. Dit kan leiden tot productieonderbrekingen of verhoogde kosten. Op de markt zijn er risico's verbonden aan de snelle technologische vooruitgang en veranderende consumententrends. Het niet bijhouden van innovaties kan resulteren in verouderde producten en verlies van marktaandeel aan concurrenten die wel innoveren. Financieel gezien is er een risico van margedruk door intense prijsconcurrentie, vooral van goedkopere buitenlandse fabrikanten. Daarnaast kan de afhankelijkheid van een beperkt aantal grote klanten de kasstromen onvoorspelbaar maken, terwijl vertragingen in betalingen van deze klanten de liquiditeitspositie van het bedrijf kunnen verslechteren. Het is cruciaal om deze risico's proactief te beheren om de bedrijfscontinuïteit te waarborgen.</w:t>
      </w:r>
    </w:p>
    <w:p>
      <w:pPr>
        <w:pStyle w:val="Heading3"/>
      </w:pPr>
      <w:bookmarkStart w:id="21" w:name="_Toc21"/>
      <w:r>
        <w:t>Kwaliteitsborging</w:t>
      </w:r>
      <w:bookmarkEnd w:id="21"/>
    </w:p>
    <w:p>
      <w:pPr>
        <w:spacing w:after="100"/>
      </w:pPr>
      <w:r>
        <w:rPr>
          <w:sz w:val="22"/>
          <w:szCs w:val="22"/>
        </w:rPr>
        <w:t xml:space="preserve">In de vervaardiging van huishoudapparaten wordt kwaliteit geborgd door strikte naleving van internationale normen zoals ISO 9001 voor kwaliteitsmanagementsystemen. Bedrijven voeren regelmatig interne audits uit om processen te evalueren en te verbeteren. Producten worden onderworpen aan uitgebreide tests om te voldoen aan veiligheidsnormen en prestatie-eisen. Veel ondernemingen in deze sector streven naar certificeringen zoals CE-markering, wat aangeeft dat producten voldoen aan de EU-veiligheids-, gezondheids- en milieubeschermingsvereisten. Kwaliteitsborging omvat ook het gebruik van geavanceerde technologieën voor kwaliteitscontrole, zoals geautomatiseerde inspectiesystemen en statistische procescontrole. Door continue training van personeel en het implementeren van feedbackmechanismen van klanten, waarborgen bedrijven de consistentie en betrouwbaarheid van hun huishoudelijke apparaten.</w:t>
      </w:r>
    </w:p>
    <w:p>
      <w:pPr>
        <w:pStyle w:val="Heading3"/>
      </w:pPr>
      <w:bookmarkStart w:id="22" w:name="_Toc22"/>
      <w:r>
        <w:t>Aansprakelijkheden en verzekeringen</w:t>
      </w:r>
      <w:bookmarkEnd w:id="22"/>
    </w:p>
    <w:p>
      <w:pPr>
        <w:spacing w:after="100"/>
      </w:pPr>
      <w:r>
        <w:rPr>
          <w:sz w:val="22"/>
          <w:szCs w:val="22"/>
        </w:rPr>
        <w:t xml:space="preserve">In de vervaardiging van huishoudapparaten is het essentieel om productaansprakelijkheidsverzekering af te sluiten, omdat defecte producten kunnen leiden tot schadeclaims van consumenten. Daarnaast is een bedrijfsaansprakelijkheidsverzekering belangrijk om schade aan derden of eigendommen te dekken die voortvloeien uit bedrijfsactiviteiten. Werkgeversaansprakelijkheidsverzekering beschermt tegen claims van werknemers die gewond raken op het werk. Verzekeringen voor eigendommen en machines zijn noodzakelijk om schade door brand, diefstal of technische storingen te dekken. Transportverzekeringen kunnen van toepassing zijn bij het verzenden van producten naar klanten. Het is van belang om regelmatig de verzekeringsdekking te herzien en aan te passen aan veranderende bedrijfsactiviteiten en wettelijke vereisten binnen de sector.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DC914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2026-11-01T05:49:33+01:00</dcterms:created>
  <dcterms:modified xsi:type="dcterms:W3CDTF">2026-11-01T05:49:33+01:00</dcterms:modified>
</cp:coreProperties>
</file>

<file path=docProps/custom.xml><?xml version="1.0" encoding="utf-8"?>
<Properties xmlns="http://schemas.openxmlformats.org/officeDocument/2006/custom-properties" xmlns:vt="http://schemas.openxmlformats.org/officeDocument/2006/docPropsVTypes"/>
</file>