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carrosseriebouw; vervaardiging van aanhangwagens en opleggers (SBI 29.2) · Gegenereerd op 30 juni 2026</w:t>
      </w:r>
    </w:p>
    <w:p>
      <w:pPr>
        <w:spacing w:after="120"/>
      </w:pPr>
      <w:r>
        <w:rPr>
          <w:sz w:val="22"/>
          <w:szCs w:val="22"/>
        </w:rPr>
        <w:t xml:space="preserve">De sector carrosseriebouw en de vervaardiging van aanhangwagens en opleggers richt zich op het ontwerpen en produceren van transportmiddelen die essentieel zijn voor logistiek en transport. Ondernemingen in deze sector produceren een breed scala aan producten, van eenvoudige aanhangwagens voor particulier gebruik tot complexe opleggers voor zwaar transport. Deze producten worden vaak op maat gemaakt en voldoen aan specifieke eisen van klanten, variërend van transportbedrijven tot landbouwondernemingen.</w:t>
      </w:r>
    </w:p>
    <w:p>
      <w:pPr>
        <w:spacing w:after="120"/>
      </w:pPr>
      <w:r>
        <w:rPr>
          <w:sz w:val="22"/>
          <w:szCs w:val="22"/>
        </w:rPr>
        <w:t xml:space="preserve">De marktomgeving waarin deze ondernemingen opereren, kenmerkt zich door een sterke afhankelijkheid van economische ontwikkelingen in de logistieke en transportsector. Daarnaast spelen regelgeving op het gebied van veiligheid en milieu een belangrijke rol. Technologische vooruitgang, zoals de integratie van telematica en automatisering in transportoplossingen, beïnvloedt ook de vraag en biedt kansen voor productontwikkeling. Concurrentie in deze sector is vaak gebaseerd op maatwerk, kwaliteit en leverbetrouwbaarheid.</w:t>
      </w:r>
    </w:p>
    <w:p>
      <w:pPr>
        <w:spacing w:after="120"/>
      </w:pPr>
      <w:r>
        <w:rPr>
          <w:sz w:val="22"/>
          <w:szCs w:val="22"/>
        </w:rPr>
        <w:t xml:space="preserve">De klantenkring van carrosseriebouwers en fabrikanten van aanhangwagens en opleggers is divers. Het omvat niet alleen grote transportbedrijven, maar ook kleinere ondernemingen en particulieren die specifieke transportbehoeften hebben. Deze diversiteit vereist van de ondernemingen een flexibele benadering in zowel ontwerp als productie om aan uiteenlopende eisen en wensen van de klant te voldoen.</w:t>
      </w:r>
    </w:p>
    <w:p>
      <w:pPr>
        <w:spacing w:after="200"/>
      </w:pPr>
      <w:r>
        <w:rPr>
          <w:color w:val="B8873F"/>
          <w:sz w:val="20"/>
          <w:szCs w:val="20"/>
          <w:i w:val="1"/>
          <w:iCs w:val="1"/>
        </w:rPr>
        <w:t xml:space="preserve">Branche-gemiddelde brutomarge: 40.3%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op maat gemaakte, duurzame aanhangwagens en opleggers voor de transport- en logistieke sector. We bieden innovatieve oplossingen die zijn afgestemd op de specifieke behoeften van onze klanten, waaronder transportbedrijven, bouwondernemingen en landbouwbedrijven. Onze producten zijn ontworpen met een focus op laadcapaciteit, brandstofefficiëntie en veiligheid, en voldoen aan de hoogste kwaliteitsnormen. Door gebruik te maken van geavanceerde materialen en technologieën, zoals lichtgewicht composieten en modulaire opbouwsystemen, zorgen we ervoor dat onze klanten hun operationele efficiëntie kunnen verhogen en hun ecologische voetafdruk kunnen verkleinen. Wij bieden ook uitgebreide aftersalesdiensten aan, waaronder onderhoud en reparaties, om de levensduur van onze producten te maximaliseren.</w:t>
      </w:r>
    </w:p>
    <w:p>
      <w:pPr>
        <w:pStyle w:val="Heading3"/>
      </w:pPr>
      <w:bookmarkStart w:id="3" w:name="_Toc3"/>
      <w:r>
        <w:t>Missie</w:t>
      </w:r>
      <w:bookmarkEnd w:id="3"/>
    </w:p>
    <w:p>
      <w:pPr>
        <w:spacing w:after="100"/>
      </w:pPr>
      <w:r>
        <w:rPr>
          <w:sz w:val="22"/>
          <w:szCs w:val="22"/>
        </w:rPr>
        <w:t xml:space="preserve">Onze missie is om hoogwaardige, duurzame en innovatieve carrosserieën, aanhangwagens en opleggers te vervaardigen die de transportefficiëntie van onze klanten maximaliseren. Wij streven naar uitmuntendheid in vakmanschap en klanttevredenheid door het bieden van maatwerkoplossingen die voldoen aan de hoogste veiligheids- en milieustandaarden. Onze kernwaarden zijn betrouwbaarheid, innovatie en duurzaamheid. We zetten ons in voor een verantwoorde bedrijfsvoering met een positieve impact op de gemeenschap en de sector, door voortdurend te investeren in technologie en talentontwikkeling.</w:t>
      </w:r>
    </w:p>
    <w:p>
      <w:pPr>
        <w:pStyle w:val="Heading3"/>
      </w:pPr>
      <w:bookmarkStart w:id="4" w:name="_Toc4"/>
      <w:r>
        <w:t>Visie</w:t>
      </w:r>
      <w:bookmarkEnd w:id="4"/>
    </w:p>
    <w:p>
      <w:pPr>
        <w:spacing w:after="100"/>
      </w:pPr>
      <w:r>
        <w:rPr>
          <w:sz w:val="22"/>
          <w:szCs w:val="22"/>
        </w:rPr>
        <w:t xml:space="preserve">Onze onderneming ziet de toekomst van de carrosseriebouw in het teken van innovatie en duurzaamheid. We streven ernaar om leidend te zijn in het ontwikkelen van lichtgewicht, energie-efficiënte aanhangwagens en opleggers die voldoen aan de strengste milieunormen. Door te investeren in geavanceerde technologieën zoals modulair ontwerp en hernieuwbare materialen, willen we de transportefficiëntie van onze klanten vergroten en de ecologische voetafdruk van de sector verkleinen. Daarnaast zetten we in op digitalisering en connectiviteit om slimme logistieke oplossingen te bieden. Onze rol is om als pionier de branche te transformeren en bij te dragen aan een duurzamere toekomst.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en ervaring in de carrosseriebouw, specifiek in de vervaardiging van aanhangwagens en opleggers. Hij heeft bewezen expertise in het ontwerpen en optimaliseren van voertuigen om aan specifieke klantbehoeften te voldoen. Zijn sterke probleemoplossende vaardigheden stellen hem in staat om innovatieve oplossingen te ontwikkelen voor complexe technische uitdagingen. Met een scherp oog voor detail en een diepgaand begrip van kwaliteitscontrole, waarborgt hij dat producten voldoen aan de hoogste industriestandaarden. Bovendien heeft hij uitstekende leiderschapsvaardigheden en de capaciteit om een team van technici en ontwerpers te motiveren en te leiden. Zijn sterke netwerk binnen de industrie vergemakkelijkt samenwerkingen en bevordert zakelijke groei en innovatie.</w:t>
      </w:r>
    </w:p>
    <w:p>
      <w:pPr>
        <w:pStyle w:val="Heading3"/>
      </w:pPr>
      <w:bookmarkStart w:id="7" w:name="_Toc7"/>
      <w:r>
        <w:t>Aandachtspunten</w:t>
      </w:r>
      <w:bookmarkEnd w:id="7"/>
    </w:p>
    <w:p>
      <w:pPr>
        <w:spacing w:after="100"/>
      </w:pPr>
      <w:r>
        <w:rPr>
          <w:sz w:val="22"/>
          <w:szCs w:val="22"/>
        </w:rPr>
        <w:t xml:space="preserve">Een zwakte van de ondernemer in de carrosseriebouw kan zijn het gebrek aan ervaring met geavanceerde technologieën en automatisering, die steeds belangrijker worden in de productieprocessen. Dit kan leiden tot inefficiënties en hogere productiekosten in vergelijking met concurrenten die wel gebruikmaken van moderne technieken. Daarnaast kan het ontbreken van een strategisch netwerk binnen de toeleveringsketen een nadeel vormen, waardoor het moeilijker is om gunstige inkoopvoorwaarden te bedingen of snel te reageren op veranderingen in de markt. Ook kan er een uitdaging zijn in het aantrekken en behouden van gekwalificeerd personeel, gezien de specifieke vaardigheden die nodig zijn in deze sector.</w:t>
      </w:r>
    </w:p>
    <w:p>
      <w:pPr>
        <w:pStyle w:val="Heading3"/>
      </w:pPr>
      <w:bookmarkStart w:id="8" w:name="_Toc8"/>
      <w:r>
        <w:t>Branche-ervaring</w:t>
      </w:r>
      <w:bookmarkEnd w:id="8"/>
    </w:p>
    <w:p>
      <w:pPr>
        <w:spacing w:after="100"/>
      </w:pPr>
      <w:r>
        <w:rPr>
          <w:sz w:val="22"/>
          <w:szCs w:val="22"/>
        </w:rPr>
        <w:t xml:space="preserve">Met meer dan 15 jaar ervaring in de carrosseriebouwsector, specifiek in de vervaardiging van aanhangwagens en opleggers, heb ik een diepgaand inzicht verworven in zowel de technische als commerciële aspecten van deze branche. Mijn opleiding omvat een bachelor in Werktuigbouwkunde, aangevuld met gespecialiseerde cursussen in voertuigtechniek en productontwikkeling. Gedurende mijn loopbaan heb ik gewerkt bij toonaangevende bedrijven zoals D-TEC en Broshuis, waar ik verantwoordelijk was voor productinnovatie en kwaliteitsbeheer. Mijn netwerk strekt zich uit tot belangrijke leveranciers van chassis en hydraulische systemen, evenals strategische partnerschappen met logistieke bedrijven. Deze connecties stellen mij in staat om op de hoogte te blijven van markttrends en technologische ontwikkelingen, waardoor ik waardevolle inzichten kan bieden voor de optimalisatie van productieprocessen en productontwerp.</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carrosseriebouw en de vervaardiging van aanhangwagens en opleggers in Nederland is dynamisch en concurrerend. Deze sector speelt een cruciale rol in de logistieke en transportinfrastructuur van het land. De markt kent een gematigde groei, gedreven door de toenemende vraag naar efficiëntere en duurzamere transportoplossingen. Innovaties zoals lichtgewicht constructiematerialen en aerodynamische ontwerpen zijn belangrijke trends die de markt beïnvloeden.</w:t>
      </w:r>
    </w:p>
    <w:p>
      <w:pPr>
        <w:spacing w:after="100"/>
      </w:pPr>
      <w:r>
        <w:rPr>
          <w:sz w:val="22"/>
          <w:szCs w:val="22"/>
        </w:rPr>
        <w:t xml:space="preserve">Belangrijke spelers in deze sector zijn zowel grote internationale bedrijven als gespecialiseerde lokale fabrikanten. Deze bedrijven richten zich op maatwerkoplossingen en het verbeteren van de productiekwaliteit om aan de specifieke behoeften van klanten te voldoen. De vraag naar aanhangwagens en opleggers wordt verder gestimuleerd door de groei van e-commerce en de daarmee gepaard gaande logistieke uitdagingen. Daarnaast is er een toenemende focus op duurzaamheid, wat leidt tot investeringen in elektrische en hybride aandrijfsystemen voor aanhangwagens en opleggers.</w:t>
      </w:r>
    </w:p>
    <w:p>
      <w:pPr>
        <w:pStyle w:val="Heading3"/>
      </w:pPr>
      <w:bookmarkStart w:id="11" w:name="_Toc11"/>
      <w:r>
        <w:t>Marktsegmentatie</w:t>
      </w:r>
      <w:bookmarkEnd w:id="11"/>
    </w:p>
    <w:p>
      <w:pPr>
        <w:spacing w:after="100"/>
      </w:pPr>
      <w:r>
        <w:rPr>
          <w:sz w:val="22"/>
          <w:szCs w:val="22"/>
        </w:rPr>
        <w:t xml:space="preserve">De markt voor carrosseriebouw, aanhangwagens en opleggers kan worden onderverdeeld in verschillende segmenten. Ten eerste zijn er transportbedrijven die behoefte hebben aan op maat gemaakte opleggers voor het efficiënt vervoeren van goederen. Deze klanten hechten waarde aan duurzaamheid, laadcapaciteit en brandstofefficiëntie. Daarnaast zijn er landbouwbedrijven die aanhangwagens gebruiken voor het transport van landbouwproducten en -machines. Ze zoeken naar robuuste en onderhoudsarme oplossingen. Een ander segment betreft de bouwsector, waar behoefte is aan speciaal geconstrueerde aanhangwagens voor het vervoer van zware bouwmaterialen en apparatuur. Klanten in dit segment vragen om flexibiliteit en aanpasbaarheid aan specifieke bouwomstandigheden. Ten slotte zijn er particulieren en kleine bedrijven die aanhangwagens gebruiken voor recreatieve doeleinden of kleinschalig transport, waarbij de nadruk ligt op betaalbaarheid en gebruiksgemak.</w:t>
      </w:r>
    </w:p>
    <w:p>
      <w:pPr>
        <w:pStyle w:val="Heading3"/>
      </w:pPr>
      <w:bookmarkStart w:id="12" w:name="_Toc12"/>
      <w:r>
        <w:t>Locatie en distributie</w:t>
      </w:r>
      <w:bookmarkEnd w:id="12"/>
    </w:p>
    <w:p>
      <w:pPr>
        <w:spacing w:after="100"/>
      </w:pPr>
      <w:r>
        <w:rPr>
          <w:sz w:val="22"/>
          <w:szCs w:val="22"/>
        </w:rPr>
        <w:t xml:space="preserve">De ideale locatie voor een onderneming in de carrosseriebouw en de vervaardiging van aanhangwagens en opleggers moet strategisch gelegen zijn nabij belangrijke transportcorridors, zoals snelwegen of logistieke knooppunten, om efficiënte distributie te waarborgen. Een ruime en goed toegankelijke industriële locatie is essentieel om grote voertuigen gemakkelijk te kunnen manoeuvreren en te parkeren. Voldoende ruimte voor productiehallen en opslag is noodzakelijk om aan de eisen van grootschalige productie te voldoen. De nabijheid van leveranciers van staal en andere noodzakelijke materialen kan de operationele efficiëntie verhogen. Bovendien is de beschikbaarheid van een gekwalificeerde arbeidsmarkt in de buurt cruciaal voor het aantrekken van gespecialiseerd personeel. Tot slot, zorg voor een locatie met uitbreidingsmogelijkheden om toekomstige groei te faciliteren.</w:t>
      </w:r>
    </w:p>
    <w:p>
      <w:pPr>
        <w:pStyle w:val="Heading3"/>
      </w:pPr>
      <w:bookmarkStart w:id="13" w:name="_Toc13"/>
      <w:r>
        <w:t>Distributie- en verkoopkanalen</w:t>
      </w:r>
      <w:bookmarkEnd w:id="13"/>
    </w:p>
    <w:p>
      <w:pPr>
        <w:spacing w:after="100"/>
      </w:pPr>
      <w:r>
        <w:rPr>
          <w:sz w:val="22"/>
          <w:szCs w:val="22"/>
        </w:rPr>
        <w:t xml:space="preserve">In de carrosseriebouw, specifiek voor de vervaardiging van aanhangwagens en opleggers, zijn directe verkoopkanalen via een eigen verkoopteam cruciaal. Dit team onderhoudt nauwe relaties met logistieke bedrijven, transporteurs en bouwbedrijven, die vaak op maat gemaakte oplossingen nodig hebben. Daarnaast worden producten gedistribueerd via gespecialiseerde dealers die een breed scala aan transportoplossingen aanbieden. Online verkoopplatforms spelen een groeiende rol bij het bereiken van een breder publiek en het presenteren van productaanpassingen. Deelname aan vakbeurzen en tentoonstellingen is essentieel om de zichtbaarheid te vergroten en directe contacten te leggen met potentiële klanten. Tot slot zijn samenwerkingen met autofabrikanten en andere OEM's (Original Equipment Manufacturers) belangrijk voor het uitbreiden van marktreach en het verkrijgen van bulkorders.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carrosseriebouwbedrijf, gespecialiseerd in de vervaardiging van aanhangwagens en opleggers, kan het best georganiseerd worden als een besloten vennootschap (BV) om aansprakelijkheid te beperken en investeringen te vergemakkelijken. De organisatiestructuur omvat een directieteam bestaande uit een algemeen directeur en een financieel directeur. Onder de directie bevindt zich een productiemanager die leiding geeft aan de productieafdeling, waar productiemedewerkers en kwaliteitscontroleurs werken aan de assemblage en inspectie van de producten.</w:t>
      </w:r>
    </w:p>
    <w:p>
      <w:pPr>
        <w:spacing w:after="100"/>
      </w:pPr>
      <w:r>
        <w:rPr>
          <w:sz w:val="22"/>
          <w:szCs w:val="22"/>
        </w:rPr>
        <w:t xml:space="preserve">Daarnaast is er een afdeling onderzoek en ontwikkeling (R&amp;D) die zich richt op innovatie en verbetering van het productaanbod. De verkoop- en marketingafdeling is verantwoordelijk voor het aantrekken van nieuwe klanten en het onderhouden van relaties met bestaande klanten. De logistieke afdeling verzorgt de inkoop van materialen en de distributie van voltooide producten. Ten slotte zorgt de HR-afdeling voor personeelsbeheer en -ontwikkeling om de operationele efficiëntie en tevredenheid van werknemers te waarborgen.</w:t>
      </w:r>
    </w:p>
    <w:p>
      <w:pPr>
        <w:pStyle w:val="Heading3"/>
      </w:pPr>
      <w:bookmarkStart w:id="16" w:name="_Toc16"/>
      <w:r>
        <w:t>Bedrijfsprocessen</w:t>
      </w:r>
      <w:bookmarkEnd w:id="16"/>
    </w:p>
    <w:p>
      <w:pPr>
        <w:spacing w:after="100"/>
      </w:pPr>
      <w:r>
        <w:rPr>
          <w:sz w:val="22"/>
          <w:szCs w:val="22"/>
        </w:rPr>
        <w:t xml:space="preserve">Binnen de carrosseriebouw en de vervaardiging van aanhangwagens en opleggers zijn de bedrijfsprocessen essentieel voor het waarborgen van kwaliteit en efficiëntie. Het inkoopproces begint met het selecteren van betrouwbare leveranciers voor hoogwaardige materialen zoals staal, aluminium en componenten als assen en remsystemen. De productie omvat het ontwerpen, assembleren en afwerken van op maat gemaakte aanhangwagens en opleggers volgens specifieke klantbehoeften. Dit proces vereist nauwkeurige engineering en strikte kwaliteitscontroles om te voldoen aan zowel nationale als internationale veiligheidsnormen.</w:t>
      </w:r>
    </w:p>
    <w:p>
      <w:pPr>
        <w:spacing w:after="100"/>
      </w:pPr>
      <w:r>
        <w:rPr>
          <w:sz w:val="22"/>
          <w:szCs w:val="22"/>
        </w:rPr>
        <w:t xml:space="preserve">De verkoopactiviteiten richten zich op het opbouwen van sterke klantrelaties en het bieden van gepersonaliseerde oplossingen, vaak via directe verkoopkanalen en deelname aan beurzen. Het verkoopteam werkt nauw samen met de ontwerpafdeling om klantvereisten te vertalen naar specifieke productoplossingen. Administratieprocessen ondersteunen de gehele operatie door het beheren van financiën, voorraadbeheer en klantendossiers. Dit omvat ook het naleven van wettelijke verplichtingen en het bijhouden van certificeringen. Efficiënte coördinatie tussen deze processen is cruciaal om op tijd aan de klantvraag te voldoen en de bedrijfsdoelstellingen te realiseren.</w:t>
      </w:r>
    </w:p>
    <w:p>
      <w:pPr>
        <w:pStyle w:val="Heading3"/>
      </w:pPr>
      <w:bookmarkStart w:id="17" w:name="_Toc17"/>
      <w:r>
        <w:t>Inkoop en leveranciers</w:t>
      </w:r>
      <w:bookmarkEnd w:id="17"/>
    </w:p>
    <w:p>
      <w:pPr>
        <w:spacing w:after="100"/>
      </w:pPr>
      <w:r>
        <w:rPr>
          <w:sz w:val="22"/>
          <w:szCs w:val="22"/>
        </w:rPr>
        <w:t xml:space="preserve">In de carrosseriebouw en de vervaardiging van aanhangwagens en opleggers is een betrouwbare en efficiënte inkoopstrategie cruciaal. Typische inkooppatronen omvatten staal, aluminium, hout, en kunststof als basisgrondstoffen, evenals componenten zoals assen, remsystemen, en verlichtingsonderdelen. Leveranciers zijn vaak gespecialiseerde bedrijven die hoogwaardige en gecertificeerde materialen leveren om te voldoen aan de strenge veiligheids- en kwaliteitsnormen van de sector. Relaties met leveranciers zijn gebaseerd op lange termijn partnerschappen om continuïteit en innovatie te waarborgen. Het is van belang om strategische allianties te vormen met leveranciers die flexibiliteit bieden in leveringstermijnen en volumes, gezien de variabele vraag in de markt. Regelmatige evaluatie van leveranciersprestaties en prijsvergelijkingen zijn essentieel om concurrentievoordeel te behouden en kosten te optimaliseren.</w:t>
      </w:r>
    </w:p>
    <w:p>
      <w:pPr>
        <w:pStyle w:val="Heading3"/>
      </w:pPr>
      <w:bookmarkStart w:id="18" w:name="_Toc18"/>
      <w:r>
        <w:t>Vergunningen en registraties</w:t>
      </w:r>
      <w:bookmarkEnd w:id="18"/>
    </w:p>
    <w:p>
      <w:pPr>
        <w:spacing w:after="100"/>
      </w:pPr>
      <w:r>
        <w:rPr>
          <w:sz w:val="22"/>
          <w:szCs w:val="22"/>
        </w:rPr>
        <w:t xml:space="preserve">Voor de carrosseriebouw en vervaardiging van aanhangwagens en opleggers (SBI 29.2) zijn diverse vergunningen en registraties vereist. Allereerst is een inschrijving bij de Kamer van Koophandel verplicht. Daarnaast moet u voldoen aan de Europese typegoedkeuringseisen voor voertuigen, specifiek Richtlijn 2007/46/EG. Het is ook belangrijk om de RDW-erkenning te verkrijgen voor het goedkeuren en registreren van voertuigen. Verder kan het nodig zijn om milieueffectrapportages op te stellen, afhankelijk van de omvang en locatie van de productie. Voor specifieke onderdelen kan CE-markering verplicht zijn, en als u met gevaarlijke stoffen werkt, zijn aanvullende vergunningen nodig volgens de Wet milieubeheer.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carrosseriebouw en de vervaardiging van aanhangwagens en opleggers zijn er diverse risico's waarmee rekening moet worden gehouden. Operationeel gezien is er het risico van vertragingen in de toeleveringsketen, wat kan leiden tot productieonderbrekingen en verhoogde kosten. Daarnaast is er het risico van technologische achterstand, aangezien voortdurende innovatie essentieel is om concurrerend te blijven in deze sector.</w:t>
      </w:r>
    </w:p>
    <w:p>
      <w:pPr>
        <w:spacing w:after="100"/>
      </w:pPr>
      <w:r>
        <w:rPr>
          <w:sz w:val="22"/>
          <w:szCs w:val="22"/>
        </w:rPr>
        <w:t xml:space="preserve">Op de markt zijn er risico's zoals fluctuaties in de vraag, beïnvloed door economische cycli en veranderingen in regelgeving, zoals emissienormen die de vraag naar specifieke producten kunnen beïnvloeden. Concurrentie van goedkopere buitenlandse producenten kan eveneens druk op de marges zetten.</w:t>
      </w:r>
    </w:p>
    <w:p>
      <w:pPr>
        <w:spacing w:after="100"/>
      </w:pPr>
      <w:r>
        <w:rPr>
          <w:sz w:val="22"/>
          <w:szCs w:val="22"/>
        </w:rPr>
        <w:t xml:space="preserve">Financieel gezien bestaat er het risico van wisselkoersschommelingen als grondstoffen of componenten internationaal worden ingekocht. Ook kan een hoog debiteurenrisico ontstaan als klanten betalingsachterstanden hebben, wat invloed kan hebben op de cashflow en de financiële stabiliteit van het bedrijf.</w:t>
      </w:r>
    </w:p>
    <w:p>
      <w:pPr>
        <w:pStyle w:val="Heading3"/>
      </w:pPr>
      <w:bookmarkStart w:id="21" w:name="_Toc21"/>
      <w:r>
        <w:t>Kwaliteitsborging</w:t>
      </w:r>
      <w:bookmarkEnd w:id="21"/>
    </w:p>
    <w:p>
      <w:pPr>
        <w:spacing w:after="100"/>
      </w:pPr>
      <w:r>
        <w:rPr>
          <w:sz w:val="22"/>
          <w:szCs w:val="22"/>
        </w:rPr>
        <w:t xml:space="preserve">In de carrosseriebouw en de vervaardiging van aanhangwagens en opleggers wordt kwaliteit gewaarborgd door het implementeren van erkende kwaliteitsmanagementsystemen zoals ISO 9001. Dit systeem helpt bij het continu verbeteren van bedrijfsprocessen en het garanderen van klanttevredenheid. Daarnaast worden producten vaak gecertificeerd volgens de Europese typegoedkeuring, die ervoor zorgt dat ze voldoen aan de relevante technische en veiligheidsnormen. Interne kwaliteitscontroles spelen een cruciale rol; regelmatig worden audits uitgevoerd om naleving van procedures en normen te verifiëren. Het personeel wordt voortdurend getraind in de nieuwste technologieën en technieken, wat bijdraagt aan een consistente productkwaliteit. Tot slot worden klachten en feedback van klanten systematisch geëvalueerd om verbeterpunten in het productieproces te identificeren en te implementeren.</w:t>
      </w:r>
    </w:p>
    <w:p>
      <w:pPr>
        <w:pStyle w:val="Heading3"/>
      </w:pPr>
      <w:bookmarkStart w:id="22" w:name="_Toc22"/>
      <w:r>
        <w:t>Aansprakelijkheden en verzekeringen</w:t>
      </w:r>
      <w:bookmarkEnd w:id="22"/>
    </w:p>
    <w:p>
      <w:pPr>
        <w:spacing w:after="100"/>
      </w:pPr>
      <w:r>
        <w:rPr>
          <w:sz w:val="22"/>
          <w:szCs w:val="22"/>
        </w:rPr>
        <w:t xml:space="preserve">In de carrosseriebouwbranche zijn er diverse aansprakelijkheden en verzekeringen die van cruciaal belang zijn. Ten eerste is er de bedrijfsaansprakelijkheidsverzekering, essentieel om schadeclaims van derden te dekken die voortvloeien uit productiefouten of ongelukken op de werkvloer. Daarnaast is een beroepsaansprakelijkheidsverzekering van belang om financiële risico's te beperken bij fouten in ontwerp of advies. Een productaansprakelijkheidsverzekering beschermt tegen claims die voortkomen uit defecten in aanhangwagens of opleggers. Verder is een inventaris- en goederenverzekering noodzakelijk om schade aan machines, gereedschappen en voorraden door brand, diefstal of waterschade te dekken. Tot slot kan een rechtsbijstandverzekering nuttig zijn voor juridische ondersteuning bij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471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2026-06-30T01:50:17+02:00</dcterms:created>
  <dcterms:modified xsi:type="dcterms:W3CDTF">2026-06-30T01:50:17+02:00</dcterms:modified>
</cp:coreProperties>
</file>

<file path=docProps/custom.xml><?xml version="1.0" encoding="utf-8"?>
<Properties xmlns="http://schemas.openxmlformats.org/officeDocument/2006/custom-properties" xmlns:vt="http://schemas.openxmlformats.org/officeDocument/2006/docPropsVTypes"/>
</file>