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rollend spoor- en tramwegmaterieel (SBI 30.2) · Gegenereerd op 30 juni 2026</w:t>
      </w:r>
    </w:p>
    <w:p>
      <w:pPr>
        <w:spacing w:after="120"/>
      </w:pPr>
      <w:r>
        <w:rPr>
          <w:sz w:val="22"/>
          <w:szCs w:val="22"/>
        </w:rPr>
        <w:t xml:space="preserve">De sector van vervaardiging van rollend spoor- en tramwegmaterieel richt zich op het ontwerpen, bouwen en onderhouden van treinen, trams en andere railvoertuigen. Ondernemingen in deze sector werken vaak samen met overheden, openbaarvervoerbedrijven en grote industriële spelers om te zorgen voor veilige en efficiënte vervoersoplossingen. De productie omvat zowel nieuwe voertuigen als de modernisering van bestaande materieel om te voldoen aan de nieuwste veiligheids- en milieustandaarden.</w:t>
      </w:r>
    </w:p>
    <w:p>
      <w:pPr>
        <w:spacing w:after="120"/>
      </w:pPr>
      <w:r>
        <w:rPr>
          <w:sz w:val="22"/>
          <w:szCs w:val="22"/>
        </w:rPr>
        <w:t xml:space="preserve">De marktomgeving voor deze sector wordt beïnvloed door overheidsbeleid en investeringen in infrastructuur, duurzaamheidseisen en technologische vooruitgang. Er is een constante vraag naar verbeteringen in energie-efficiëntie en lagere emissies, wat leidt tot een toenemende inzet van elektrische en hybride aandrijfsystemen. Daarnaast speelt digitalisering een grote rol, met de ontwikkeling van slimme treinen die voorzien zijn van geavanceerde sensoren en communicatiesystemen.</w:t>
      </w:r>
    </w:p>
    <w:p>
      <w:pPr>
        <w:spacing w:after="120"/>
      </w:pPr>
      <w:r>
        <w:rPr>
          <w:sz w:val="22"/>
          <w:szCs w:val="22"/>
        </w:rPr>
        <w:t xml:space="preserve">Ondernemingen moeten ook rekening houden met internationale concurrentie en de noodzaak om te voldoen aan diverse regionale regelgeving en standaarden. De sector is kapitaalintensief en vereist aanzienlijke investeringen in onderzoek en ontwikkeling om concurrerend te blijven. Samenwerking met toeleveranciers en technologiepartners is vaak essentieel voor het succes in deze dynamische en veeleisende markt.</w:t>
      </w:r>
    </w:p>
    <w:p>
      <w:pPr>
        <w:spacing w:after="200"/>
      </w:pPr>
      <w:r>
        <w:rPr>
          <w:color w:val="B8873F"/>
          <w:sz w:val="20"/>
          <w:szCs w:val="20"/>
          <w:i w:val="1"/>
          <w:iCs w:val="1"/>
        </w:rPr>
        <w:t xml:space="preserve">Branche-gemiddelde brutomarge: 62.0%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ontwikkeling en productie van duurzame, modulaire spoor- en tramwegvoertuigen. Deze voertuigen zijn ontworpen om te voldoen aan de groeiende vraag naar milieuvriendelijke en efficiënte openbaarvervoersoplossingen. Ons aanbod omvat zowel volledig elektrische als hybride modellen, die zijn uitgerust met geavanceerde energiebeheersystemen om de operationele efficiëntie en het passagierscomfort te maximaliseren. Wij richten ons op openbaarvervoerbedrijven en overheidsinstanties die hun vloot willen moderniseren en verduurzamen. Door het modulaire ontwerp kunnen voertuigen eenvoudig worden aangepast aan specifieke eisen, zoals capaciteit en routeconfiguraties. Ons bedrijf biedt ook onderhoudsdiensten en training aan, waardoor wij een complete oplossing bieden voor de levensduur van het rollend materieel.</w:t>
      </w:r>
    </w:p>
    <w:p>
      <w:pPr>
        <w:pStyle w:val="Heading3"/>
      </w:pPr>
      <w:bookmarkStart w:id="3" w:name="_Toc3"/>
      <w:r>
        <w:t>Missie</w:t>
      </w:r>
      <w:bookmarkEnd w:id="3"/>
    </w:p>
    <w:p>
      <w:pPr>
        <w:spacing w:after="100"/>
      </w:pPr>
      <w:r>
        <w:rPr>
          <w:sz w:val="22"/>
          <w:szCs w:val="22"/>
        </w:rPr>
        <w:t xml:space="preserve">Onze missie is het ontwerpen en produceren van hoogwaardig rollend spoor- en tramwegmaterieel dat bijdraagt aan efficiënte, veilige en duurzame mobiliteit. Wij staan voor innovatie, betrouwbaarheid en kwaliteit, waarbij we voortdurend streven naar het minimaliseren van onze ecologische voetafdruk. Onze kernwaarden zijn klantgerichtheid, technologische vooruitgang en verantwoordelijkheid. We zetten ons in voor het verbeteren van de infrastructuur en het ondersteunen van stedelijke en landelijke gemeenschappen door middel van moderne en milieuvriendelijke transportoplossingen.</w:t>
      </w:r>
    </w:p>
    <w:p>
      <w:pPr>
        <w:pStyle w:val="Heading3"/>
      </w:pPr>
      <w:bookmarkStart w:id="4" w:name="_Toc4"/>
      <w:r>
        <w:t>Visie</w:t>
      </w:r>
      <w:bookmarkEnd w:id="4"/>
    </w:p>
    <w:p>
      <w:pPr>
        <w:spacing w:after="100"/>
      </w:pPr>
      <w:r>
        <w:rPr>
          <w:sz w:val="22"/>
          <w:szCs w:val="22"/>
        </w:rPr>
        <w:t xml:space="preserve">Wij streven ernaar om een toonaangevende rol te spelen in de transformatie van de spoorwegindustrie door te focussen op duurzaamheid, innovatie en betrouwbaarheid. Met de toenemende vraag naar milieuvriendelijke transportoplossingen, zetten wij ons in voor de ontwikkeling van energie-efficiënte en emissiearme rollend materieel. Door strategische samenwerkingen met technologische partners en investeringen in onderzoek en ontwikkeling, willen we de efficiëntie en veiligheid van onze producten continu verbeteren. Ons doel is om een belangrijke bijdrage te leveren aan de modernisering van de infrastructuur en het vervoer, en zo de mobiliteit van de toekomst te ondersteunen en te verbeteren.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kennis en ervaring in de vervaardiging van rollend spoor- en tramwegmaterieel, wat cruciaal is voor het begrijpen van de complexe productieprocessen en kwaliteitsnormen in deze sector. Met een scherp oog voor detail en een sterke focus op innovatie, is de ondernemer in staat om nieuwe technologieën en duurzame oplossingen te integreren in het productieproces. Daarnaast heeft de ondernemer uitstekende leidinggevende vaardigheden en kan effectief een multidisciplinair team aansturen om projecten binnen tijd en budget te voltooien. De ondernemer heeft een bewezen staat van dienst in het opbouwen van langdurige relaties met leveranciers en klanten, wat essentieel is voor het waarborgen van een betrouwbare toeleveringsketen en klanttevredenheid in deze gespecialiseerde markt.</w:t>
      </w:r>
    </w:p>
    <w:p>
      <w:pPr>
        <w:pStyle w:val="Heading3"/>
      </w:pPr>
      <w:bookmarkStart w:id="7" w:name="_Toc7"/>
      <w:r>
        <w:t>Aandachtspunten</w:t>
      </w:r>
      <w:bookmarkEnd w:id="7"/>
    </w:p>
    <w:p>
      <w:pPr>
        <w:spacing w:after="100"/>
      </w:pPr>
      <w:r>
        <w:rPr>
          <w:sz w:val="22"/>
          <w:szCs w:val="22"/>
        </w:rPr>
        <w:t xml:space="preserve">Een zwakte van de ondernemer in de vervaardiging van rollend spoor- en tramwegmaterieel kan het gebrek aan ervaring zijn met de snel veranderende technologische innovaties binnen de sector. Dit kan leiden tot uitdagingen bij het implementeren van nieuwe technologieën zoals automatisering en digitalisering in productieprocessen. Daarnaast kan de ondernemer moeite hebben met het navigeren door complexe regelgeving en veiligheidsnormen die specifiek zijn voor de spoorwegindustrie. Het ontbreken van een uitgebreid netwerk binnen de internationale leveranciersketen kan ook een beperkende factor zijn, waardoor het moeilijker wordt om concurrerende prijzen te onderhandelen voor essentiële componenten en materialen.</w:t>
      </w:r>
    </w:p>
    <w:p>
      <w:pPr>
        <w:pStyle w:val="Heading3"/>
      </w:pPr>
      <w:bookmarkStart w:id="8" w:name="_Toc8"/>
      <w:r>
        <w:t>Branche-ervaring</w:t>
      </w:r>
      <w:bookmarkEnd w:id="8"/>
    </w:p>
    <w:p>
      <w:pPr>
        <w:spacing w:after="100"/>
      </w:pPr>
      <w:r>
        <w:rPr>
          <w:sz w:val="22"/>
          <w:szCs w:val="22"/>
        </w:rPr>
        <w:t xml:space="preserve">Met meer dan 15 jaar ervaring in de vervaardiging van rollend spoor- en tramwegmaterieel heb ik uitgebreide expertise opgebouwd in deze sector. Na het behalen van een master in Werktuigbouwkunde, gespecialiseerd in transporttechnologie, begon ik mijn carrière bij een toonaangevend bedrijf gespecialiseerd in spoorwegoplossingen. Hier heb ik mij bekwaamd in productontwikkeling en projectmanagement. Mijn rol als projectleider bij de implementatie van innovatieve aandrijfsystemen heeft geleid tot aanzienlijke verbeteringen in efficiëntie en duurzaamheid. Daarnaast heb ik een waardevol netwerk opgebouwd met belangrijke spelers in de industrie, waaronder leveranciers, ingenieursbureaus en openbare vervoersmaatschappijen. Mijn betrokkenheid bij brancheverenigingen en deelname aan internationale beurzen heeft mijn inzicht in de nieuwste trends en technologische innovaties verder versterkt.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rollend spoor- en tramwegmaterieel is wereldwijd significant en groeit gestaag door toenemende urbanisatie en behoefte aan duurzaam transport. Europa en Azië zijn prominente regio's met sterke vraag naar modernisering en uitbreiding van spoorwegnetwerken. Innovaties zoals elektrische en hybride treinen drijven de marktgroei aan, terwijl digitalisering en automatisering nieuwe kansen bieden voor efficiëntieverbetering en kostenreductie. Belangrijke spelers in deze sector zijn toonaangevende bedrijven zoals Siemens, Alstom en Bombardier, die zich richten op technologische vooruitgang en strategische allianties. De focus op milieuvriendelijke oplossingen en strikte regelgeving stimuleert investeringen in onderzoek en ontwikkeling. De concurrentie is intens, met een nadruk op kwaliteit, betrouwbaarheid en innovatie. Overheden blijven een cruciale rol spelen door infrastructuurprojecten te financieren en duurzame mobiliteitsoplossingen te stimuleren. De markt blijft aantrekkelijk voor nieuwe toetreders die inspelen op nichebehoeften en technologische ontwikkelingen.</w:t>
      </w:r>
    </w:p>
    <w:p>
      <w:pPr>
        <w:pStyle w:val="Heading3"/>
      </w:pPr>
      <w:bookmarkStart w:id="11" w:name="_Toc11"/>
      <w:r>
        <w:t>Marktsegmentatie</w:t>
      </w:r>
      <w:bookmarkEnd w:id="11"/>
    </w:p>
    <w:p>
      <w:pPr>
        <w:spacing w:after="100"/>
      </w:pPr>
      <w:r>
        <w:rPr>
          <w:sz w:val="22"/>
          <w:szCs w:val="22"/>
        </w:rPr>
        <w:t xml:space="preserve">De marktsegmentatie voor de vervaardiging van rollend spoor- en tramwegmaterieel kan worden onderverdeeld in drie hoofdsegmenten: nationale spoorwegmaatschappijen, regionale en lokale openbaarvervoerbedrijven, en particuliere goederenvervoerders.</w:t>
      </w:r>
    </w:p>
    <w:p>
      <w:pPr>
        <w:spacing w:after="100"/>
      </w:pPr>
      <w:r>
        <w:rPr>
          <w:sz w:val="22"/>
          <w:szCs w:val="22"/>
        </w:rPr>
        <w:t xml:space="preserve">Nationale spoorwegmaatschappijen hebben behoefte aan betrouwbare, duurzame en kostenefficiënte materieeloplossingen die voldoen aan strikte veiligheids- en milieunormen. Ze zoeken vaak naar lange-termijn partnerships voor onderhoud en innovatie.</w:t>
      </w:r>
    </w:p>
    <w:p>
      <w:pPr>
        <w:spacing w:after="100"/>
      </w:pPr>
      <w:r>
        <w:rPr>
          <w:sz w:val="22"/>
          <w:szCs w:val="22"/>
        </w:rPr>
        <w:t xml:space="preserve">Regionale en lokale openbaarvervoerbedrijven vereisen flexibele en aanpasbare materieelopties die kunnen inspelen op lokale infrastructuurbeperkingen en passagiersvolumes. Snelle levering en service zijn cruciaal voor hun operationele efficiëntie.</w:t>
      </w:r>
    </w:p>
    <w:p>
      <w:pPr>
        <w:spacing w:after="100"/>
      </w:pPr>
      <w:r>
        <w:rPr>
          <w:sz w:val="22"/>
          <w:szCs w:val="22"/>
        </w:rPr>
        <w:t xml:space="preserve">Particuliere goederenvervoerders richten zich op materieel dat zware lasten kan dragen en efficiëntie in brandstofverbruik biedt. Ze hebben behoefte aan oplossingen die de logistieke keten optimaliseren en kosten reduceren, met een sterke focus op betrouwbaarheid en minimale stilstandtijd.</w:t>
      </w:r>
    </w:p>
    <w:p>
      <w:pPr>
        <w:pStyle w:val="Heading3"/>
      </w:pPr>
      <w:bookmarkStart w:id="12" w:name="_Toc12"/>
      <w:r>
        <w:t>Locatie en distributie</w:t>
      </w:r>
      <w:bookmarkEnd w:id="12"/>
    </w:p>
    <w:p>
      <w:pPr>
        <w:spacing w:after="100"/>
      </w:pPr>
      <w:r>
        <w:rPr>
          <w:sz w:val="22"/>
          <w:szCs w:val="22"/>
        </w:rPr>
        <w:t xml:space="preserve">De ideale locatie voor een onderneming in de vervaardiging van rollend spoor- en tramwegmaterieel bevindt zich in een industriegebied met goede transportverbindingen. Nabijheid van een spoorwegnetwerk is essentieel voor eenvoudige logistieke operaties en het testen van materieel. De locatie moet voldoende ruimte bieden voor grote productiehallen en opslagfaciliteiten. Daarnaast is de nabijheid van toeleveranciers en een geschoolde arbeidsmarkt belangrijk voor het aantrekken van gekwalificeerd personeel. Goede verbindingen met snelwegen en toegang tot een zee- of binnenhaven kunnen de import en export van materialen en eindproducten vergemakkelijken. De aanwezigheid van ondersteunende industrieën, zoals metaalbewerking en elektrotechniek, kan synergievoordelen bieden. Tot slot is een locatie met gunstige zakelijke voorwaarden, zoals belastingvoordelen of subsidies, aantrekkelijk.</w:t>
      </w:r>
    </w:p>
    <w:p>
      <w:pPr>
        <w:pStyle w:val="Heading3"/>
      </w:pPr>
      <w:bookmarkStart w:id="13" w:name="_Toc13"/>
      <w:r>
        <w:t>Distributie- en verkoopkanalen</w:t>
      </w:r>
      <w:bookmarkEnd w:id="13"/>
    </w:p>
    <w:p>
      <w:pPr>
        <w:spacing w:after="100"/>
      </w:pPr>
      <w:r>
        <w:rPr>
          <w:sz w:val="22"/>
          <w:szCs w:val="22"/>
        </w:rPr>
        <w:t xml:space="preserve">In de vervaardiging van rollend spoor- en tramwegmaterieel zijn directe verkoop aan overheden en grote spoorwegmaatschappijen de primaire verkoopkanalen. Deze klanten zijn vaak betrokken bij openbare aanbestedingen, waarbij langdurige contracten worden afgesloten. Distributie vindt voornamelijk plaats via gespecialiseerde logistieke partners die ervaring hebben met het transport van zware en omvangrijke goederen. Daarnaast zijn strategische samenwerkingen met internationale distributeurs essentieel om toegang te krijgen tot buitenlandse markten. Deelname aan internationale vakbeurzen en netwerkevenementen helpt bij het opbouwen van relaties en het verkrijgen van nieuwe opdrachten. Digitale platforms worden steeds vaker ingezet voor marketingdoeleinden, maar de uiteindelijke verkoop blijft grotendeels afhankelijk van persoonlijke relaties en onderhandelingen. After-sales service en onderhoudscontracten vormen een belangrijk onderdeel van de klantrelaties en dragen bij aan klanttevredenheid en loyaliteit.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voor een onderneming in de vervaardiging van rollend spoor- en tramwegmaterieel (SBI 30.2) is doorgaans hiërarchisch en functioneel van opzet. De onderneming wordt vaak opgericht als een besloten vennootschap (BV) of naamloze vennootschap (NV) vanwege de kapitaalintensieve aard van de branche.</w:t>
      </w:r>
    </w:p>
    <w:p>
      <w:pPr>
        <w:spacing w:after="100"/>
      </w:pPr>
      <w:r>
        <w:rPr>
          <w:sz w:val="22"/>
          <w:szCs w:val="22"/>
        </w:rPr>
        <w:t xml:space="preserve">Aan het hoofd staat de directie, bestaande uit een CEO en mogelijk een COO, die verantwoordelijk zijn voor de algehele strategie en operationele leiding. Onder de directie bevinden zich verschillende afdelingen:</w:t>
      </w:r>
    </w:p>
    <w:p>
      <w:pPr>
        <w:spacing w:after="100"/>
      </w:pPr>
      <w:r>
        <w:rPr>
          <w:sz w:val="22"/>
          <w:szCs w:val="22"/>
        </w:rPr>
        <w:t xml:space="preserve">1. **Productieafdeling**: Geleid door een Productiemanager, verantwoordelijk voor de fabricageprocessen, kwaliteitscontrole en efficiëntieverbetering.
2. **Ontwikkelings- en Ontwerpafdeling**: Onder leiding van een R&amp;D Manager, gericht op innovatie, ontwerp en technische specificaties van nieuwe producten.</w:t>
      </w:r>
    </w:p>
    <w:p>
      <w:pPr>
        <w:spacing w:after="100"/>
      </w:pPr>
      <w:r>
        <w:rPr>
          <w:sz w:val="22"/>
          <w:szCs w:val="22"/>
        </w:rPr>
        <w:t xml:space="preserve">3. **Verkoop en Marketing**: Geleid door een Sales Manager, verantwoordelijk voor klantrelaties, marktanalyse en verkoopstrategieën.</w:t>
      </w:r>
    </w:p>
    <w:p>
      <w:pPr>
        <w:spacing w:after="100"/>
      </w:pPr>
      <w:r>
        <w:rPr>
          <w:sz w:val="22"/>
          <w:szCs w:val="22"/>
        </w:rPr>
        <w:t xml:space="preserve">4. **Financiële Afdeling**: Onder leiding van de CFO, verantwoordelijk voor budgettering, financiële rapportage en boekhouding.</w:t>
      </w:r>
    </w:p>
    <w:p>
      <w:pPr>
        <w:spacing w:after="100"/>
      </w:pPr>
      <w:r>
        <w:rPr>
          <w:sz w:val="22"/>
          <w:szCs w:val="22"/>
        </w:rPr>
        <w:t xml:space="preserve">5. **HR-afdeling**: Geleid door een HR Manager, verantwoordelijk voor personeelsbeleid, werving en opleiding.</w:t>
      </w:r>
    </w:p>
    <w:p>
      <w:pPr>
        <w:spacing w:after="100"/>
      </w:pPr>
      <w:r>
        <w:rPr>
          <w:sz w:val="22"/>
          <w:szCs w:val="22"/>
        </w:rPr>
        <w:t xml:space="preserve">Deze structuur bevordert specialisatie en efficiëntie in de complexe en technische omgeving van de spoorwegmaterieelindustrie.</w:t>
      </w:r>
    </w:p>
    <w:p>
      <w:pPr>
        <w:pStyle w:val="Heading3"/>
      </w:pPr>
      <w:bookmarkStart w:id="16" w:name="_Toc16"/>
      <w:r>
        <w:t>Bedrijfsprocessen</w:t>
      </w:r>
      <w:bookmarkEnd w:id="16"/>
    </w:p>
    <w:p>
      <w:pPr>
        <w:spacing w:after="100"/>
      </w:pPr>
      <w:r>
        <w:rPr>
          <w:sz w:val="22"/>
          <w:szCs w:val="22"/>
        </w:rPr>
        <w:t xml:space="preserve">Binnen de vervaardiging van rollend spoor- en tramwegmaterieel zijn de bedrijfsprocessen gericht op het efficiënt en kwalitatief hoogwaardig produceren van producten die voldoen aan de strenge eisen van de transportsector.</w:t>
      </w:r>
    </w:p>
    <w:p>
      <w:pPr>
        <w:spacing w:after="100"/>
      </w:pPr>
      <w:r>
        <w:rPr>
          <w:sz w:val="22"/>
          <w:szCs w:val="22"/>
        </w:rPr>
        <w:t xml:space="preserve">Het inkoopproces begint met het selecteren van betrouwbare leveranciers die hoogwaardige materialen en componenten leveren. Dit omvat staal, elektronische systemen en aandrijftechnologieën. Leveranciers worden beoordeeld op basis van kwaliteit, leverbetrouwbaarheid en kosten.</w:t>
      </w:r>
    </w:p>
    <w:p>
      <w:pPr>
        <w:spacing w:after="100"/>
      </w:pPr>
      <w:r>
        <w:rPr>
          <w:sz w:val="22"/>
          <w:szCs w:val="22"/>
        </w:rPr>
        <w:t xml:space="preserve">In de productie worden de ingekochte materialen verwerkt in een serie van gestroomlijnde stappen, waaronder het snijden, lassen en assembleren van de carrosserieën, evenals de installatie van elektronische systemen en interieurs. Het productieproces wordt ondersteund door geavanceerde technologieën zoals CAD-systemen en CNC-machines om precisie en efficiëntie te waarborgen.</w:t>
      </w:r>
    </w:p>
    <w:p>
      <w:pPr>
        <w:spacing w:after="100"/>
      </w:pPr>
      <w:r>
        <w:rPr>
          <w:sz w:val="22"/>
          <w:szCs w:val="22"/>
        </w:rPr>
        <w:t xml:space="preserve">Het verkoopproces richt zich op het aangaan van contracten met overheden en openbaarvervoerbedrijven, waarbij het essentieel is om te voldoen aan specifieke klantvereisten en regelgeving. Klantrelatiebeheer en after-sales service zijn cruciaal voor het behouden van langdurige klantrelaties.</w:t>
      </w:r>
    </w:p>
    <w:p>
      <w:pPr>
        <w:spacing w:after="100"/>
      </w:pPr>
      <w:r>
        <w:rPr>
          <w:sz w:val="22"/>
          <w:szCs w:val="22"/>
        </w:rPr>
        <w:t xml:space="preserve">De administratieve processen omvatten het beheer van financiën, personeelszaken en naleving van wet- en regelgeving. Efficiënte administratie zorgt ervoor dat alle bedrijfsactiviteiten soepel verlopen en dat de onderneming zich kan concentreren op haar kernactiviteiten.</w:t>
      </w:r>
    </w:p>
    <w:p>
      <w:pPr>
        <w:pStyle w:val="Heading3"/>
      </w:pPr>
      <w:bookmarkStart w:id="17" w:name="_Toc17"/>
      <w:r>
        <w:t>Inkoop en leveranciers</w:t>
      </w:r>
      <w:bookmarkEnd w:id="17"/>
    </w:p>
    <w:p>
      <w:pPr>
        <w:spacing w:after="100"/>
      </w:pPr>
      <w:r>
        <w:rPr>
          <w:sz w:val="22"/>
          <w:szCs w:val="22"/>
        </w:rPr>
        <w:t xml:space="preserve">In de vervaardiging van rollend spoor- en tramwegmaterieel is een robuuste en betrouwbare inkoopstrategie cruciaal. Typische inkoopitems omvatten staal, aluminium, elektrische componenten, aandrijfsystemen en remsystemen. Het is essentieel om samen te werken met leveranciers die voldoen aan strikte kwaliteitsnormen en die in staat zijn om just-in-time leveringen te garanderen. Strategische partnerschappen met toonaangevende leveranciers van grondstoffen en technologische componenten zijn cruciaal om kosten te beheersen en innovatie te bevorderen. Leveranciersrelaties worden vaak gekenmerkt door langdurige contracten en gezamenlijke ontwikkelingsprojecten. Ook wordt er veel belang gehecht aan duurzaamheid en naleving van milieuvoorschriften. Door leveranciers te selecteren die investeren in duurzame productiemethoden, kan de onderneming haar ecologische voetafdruk minimaliseren en voldoen aan de groeiende vraag naar milieuvriendelijk transport.</w:t>
      </w:r>
    </w:p>
    <w:p>
      <w:pPr>
        <w:pStyle w:val="Heading3"/>
      </w:pPr>
      <w:bookmarkStart w:id="18" w:name="_Toc18"/>
      <w:r>
        <w:t>Vergunningen en registraties</w:t>
      </w:r>
      <w:bookmarkEnd w:id="18"/>
    </w:p>
    <w:p>
      <w:pPr>
        <w:spacing w:after="100"/>
      </w:pPr>
      <w:r>
        <w:rPr>
          <w:sz w:val="22"/>
          <w:szCs w:val="22"/>
        </w:rPr>
        <w:t xml:space="preserve">Voor de vervaardiging van rollend spoor- en tramwegmaterieel zijn diverse vergunningen en registraties vereist. Allereerst is een milieuvergunning noodzakelijk vanwege de productieactiviteiten en mogelijke uitstoot. Daarnaast moet de onderneming voldoen aan de Europese richtlijnen voor spoorwegveiligheid en technische specificaties voor interoperabiliteit (TSI). Registratie bij de Kamer van Koophandel is verplicht, evenals het aanvragen van een BTW-nummer bij de Belastingdienst. Het verkrijgen van certificaten zoals ISO 9001 voor kwaliteitsmanagement en ISO 14001 voor milieumanagement kan essentieel zijn. Indien er gewerkt wordt met gevaarlijke stoffen, is een registratie bij het Europees Agentschap voor Chemische Stoffen (ECHA) nodig.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vervaardiging van rollend spoor- en tramwegmaterieel is de afhankelijkheid van complexe toeleveringsketens. Vertragingen of verstoringen in de levering van essentiële componenten kunnen leiden tot productiestagnatie en hogere operationele kosten. Marktgerelateerde risico's omvatten de sterke concurrentie en veranderende klantvoorkeuren, wat kan leiden tot prijsdruk en de noodzaak om te investeren in innovatie en technologie om concurrerend te blijven. Financiële risico's betreffen de kapitaalintensiteit van de sector, waarbij grote investeringen nodig zijn voor onderzoek en ontwikkeling, productieapparatuur en naleving van regelgeving. Schommelingen in de vraag, bijvoorbeeld door economische recessies of veranderingen in overheidsbeleid, kunnen leiden tot verminderde inkomsten en liquiditeitsproblemen. Daarnaast kunnen wisselkoersfluctuaties de kosten van geïmporteerde materialen beïnvloeden, wat de financiële stabiliteit verder kan ondermijnen. Het is cruciaal voor bedrijven in deze sector om robuuste risicobeheerstrategieën te implementeren om deze uitdagingen effectief aan te pakken.</w:t>
      </w:r>
    </w:p>
    <w:p>
      <w:pPr>
        <w:pStyle w:val="Heading3"/>
      </w:pPr>
      <w:bookmarkStart w:id="21" w:name="_Toc21"/>
      <w:r>
        <w:t>Kwaliteitsborging</w:t>
      </w:r>
      <w:bookmarkEnd w:id="21"/>
    </w:p>
    <w:p>
      <w:pPr>
        <w:spacing w:after="100"/>
      </w:pPr>
      <w:r>
        <w:rPr>
          <w:sz w:val="22"/>
          <w:szCs w:val="22"/>
        </w:rPr>
        <w:t xml:space="preserve">In de vervaardiging van rollend spoor- en tramwegmaterieel wordt kwaliteit gewaarborgd door strikte naleving van internationale normen zoals ISO 9001 voor kwaliteitsmanagementsystemen. Bedrijven in deze sector implementeren vaak aanvullende certificeringen zoals ISO/TS 22163 (voorheen IRIS), specifiek voor de spoorwegindustrie, om de consistentie en betrouwbaarheid van producten te verzekeren. Regelmatige interne controles en audits worden uitgevoerd om ervoor te zorgen dat productieprocessen voldoen aan vastgestelde kwaliteitsnormen. Daarnaast worden er uitgebreide testen en inspecties uitgevoerd op elk geproduceerd onderdeel en eindproduct om te voldoen aan de strenge veiligheids- en prestatie-eisen. Samenwerking met leveranciers wordt ook nauwlettend gemonitord om ervoor te zorgen dat alle inkomende materialen en componenten van hoge kwaliteit zijn.</w:t>
      </w:r>
    </w:p>
    <w:p>
      <w:pPr>
        <w:pStyle w:val="Heading3"/>
      </w:pPr>
      <w:bookmarkStart w:id="22" w:name="_Toc22"/>
      <w:r>
        <w:t>Aansprakelijkheden en verzekeringen</w:t>
      </w:r>
      <w:bookmarkEnd w:id="22"/>
    </w:p>
    <w:p>
      <w:pPr>
        <w:spacing w:after="100"/>
      </w:pPr>
      <w:r>
        <w:rPr>
          <w:sz w:val="22"/>
          <w:szCs w:val="22"/>
        </w:rPr>
        <w:t xml:space="preserve">In de vervaardiging van rollend spoor- en tramwegmaterieel zijn diverse aansprakelijkheden en verzekeringen van cruciaal belang. Productaansprakelijkheid is essentieel, gezien de veiligheidsrisico's van defecte onderdelen of systemen. Bedrijfsaansprakelijkheidsverzekering dekt schadeclaims van derden bij ongelukken of defecten. Werkgeversaansprakelijkheidsverzekering beschermt tegen claims van werknemers bij arbeidsongevallen. Milieuschadeverzekering is relevant vanwege het gebruik van chemische stoffen en afvalbeheer. Transportverzekering is noodzakelijk voor het vervoer van producten naar klanten. Ten slotte is een verzekering voor materiële schade aan machines en apparatuur belangrijk om onverwachte reparatie- of vervangingskosten te dekken. Deze verzekeringen verminderen financiële risico's en waarborgen de continuïteit van de bedrijfsvoering.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E4C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2026-06-30T01:50:15+02:00</dcterms:created>
  <dcterms:modified xsi:type="dcterms:W3CDTF">2026-06-30T01:50:15+02:00</dcterms:modified>
</cp:coreProperties>
</file>

<file path=docProps/custom.xml><?xml version="1.0" encoding="utf-8"?>
<Properties xmlns="http://schemas.openxmlformats.org/officeDocument/2006/custom-properties" xmlns:vt="http://schemas.openxmlformats.org/officeDocument/2006/docPropsVTypes"/>
</file>