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handel in auto-onderdelen en -accessoires (SBI 45.3) · Gegenereerd op 14 juli 2026</w:t>
      </w:r>
    </w:p>
    <w:p>
      <w:pPr>
        <w:spacing w:after="120"/>
      </w:pPr>
      <w:r>
        <w:rPr>
          <w:sz w:val="22"/>
          <w:szCs w:val="22"/>
        </w:rPr>
        <w:t xml:space="preserve">Ondernemingen in de handel van auto-onderdelen en -accessoires richten zich op de inkoop en verkoop van producten die nodig zijn voor het onderhoud, de reparatie en de verbetering van voertuigen. Deze bedrijven bedienen zowel professionele klanten zoals garages en autodealers, als particuliere autobezitters die op zoek zijn naar specifieke onderdelen of accessoires. De producten variëren van essentiële componenten zoals remschijven en motoronderdelen tot esthetische accessoires zoals spoilers en velgen.</w:t>
      </w:r>
    </w:p>
    <w:p>
      <w:pPr>
        <w:spacing w:after="120"/>
      </w:pPr>
      <w:r>
        <w:rPr>
          <w:sz w:val="22"/>
          <w:szCs w:val="22"/>
        </w:rPr>
        <w:t xml:space="preserve">De marktomgeving voor auto-onderdelen en -accessoires is dynamisch en wordt beïnvloed door technologische ontwikkelingen, veranderende regelgeving en consumentenvoorkeuren. Elektrische en hybride voertuigen vragen bijvoorbeeld om gespecialiseerde onderdelen, waardoor de vraag naar traditionele componenten kan verschuiven. Daarnaast speelt de opkomst van e-commerce een grote rol, omdat consumenten steeds vaker online hun aankopen doen, wat leidt tot een toenemende concurrentie in de online marktplaats.</w:t>
      </w:r>
    </w:p>
    <w:p>
      <w:pPr>
        <w:spacing w:after="120"/>
      </w:pPr>
      <w:r>
        <w:rPr>
          <w:sz w:val="22"/>
          <w:szCs w:val="22"/>
        </w:rPr>
        <w:t xml:space="preserve">Ondernemers in deze sector moeten zich bewust zijn van de noodzaak om hun assortiment voortdurend aan te passen aan de veranderende vraag en technologische vooruitgang. Het vermogen om snel te reageren op markttrends en de behoeften van klanten effectief te vervullen, is cruciaal voor succes in deze branche.</w:t>
      </w:r>
    </w:p>
    <w:p>
      <w:pPr>
        <w:spacing w:after="200"/>
      </w:pPr>
      <w:r>
        <w:rPr>
          <w:color w:val="B8873F"/>
          <w:sz w:val="20"/>
          <w:szCs w:val="20"/>
          <w:i w:val="1"/>
          <w:iCs w:val="1"/>
        </w:rPr>
        <w:t xml:space="preserve">Branche-gemiddelde brutomarge: 20.3%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handel in duurzame en hoogwaardige auto-onderdelen en -accessoires, speciaal ontworpen voor elektrische voertuigen (EV's). Ons assortiment omvat onder andere accu's, laadkabels, banden met lage rolweerstand, en aerodynamische accessoires die de efficiëntie van EV's verbeteren. Wij bedienen zowel particuliere autobezitters als garages en autodealers die zich richten op de transitie naar elektrische mobiliteit. Door samen te werken met gerenommeerde fabrikanten garanderen wij producten van hoge kwaliteit die voldoen aan de laatste technologische standaarden. Daarnaast bieden wij een gebruiksvriendelijke online platform met uitgebreide productinformatie en snelle levering, zodat klanten gemakkelijk en efficiënt de benodigde onderdelen kunnen aanschaffen. Ons doel is om de overgang naar elektrisch rijden te ondersteunen en te versnellen.</w:t>
      </w:r>
    </w:p>
    <w:p>
      <w:pPr>
        <w:pStyle w:val="Heading3"/>
      </w:pPr>
      <w:bookmarkStart w:id="3" w:name="_Toc3"/>
      <w:r>
        <w:t>Missie</w:t>
      </w:r>
      <w:bookmarkEnd w:id="3"/>
    </w:p>
    <w:p>
      <w:pPr>
        <w:spacing w:after="100"/>
      </w:pPr>
      <w:r>
        <w:rPr>
          <w:sz w:val="22"/>
          <w:szCs w:val="22"/>
        </w:rPr>
        <w:t xml:space="preserve">Onze missie is het bieden van hoogwaardige auto-onderdelen en -accessoires die de prestaties en veiligheid van voertuigen verbeteren. We streven ernaar om een betrouwbare partner te zijn voor zowel professionele monteurs als doe-het-zelvers, met een focus op innovatie, duurzaamheid en klanttevredenheid. Door een breed assortiment en deskundig advies dragen we bij aan de efficiëntie en duurzaamheid van de mobiliteitssector. We zetten ons in voor een milieuvriendelijke bedrijfsvoering en het bevorderen van verantwoord gebruik van auto-onderdelen.</w:t>
      </w:r>
    </w:p>
    <w:p>
      <w:pPr>
        <w:pStyle w:val="Heading3"/>
      </w:pPr>
      <w:bookmarkStart w:id="4" w:name="_Toc4"/>
      <w:r>
        <w:t>Visie</w:t>
      </w:r>
      <w:bookmarkEnd w:id="4"/>
    </w:p>
    <w:p>
      <w:pPr>
        <w:spacing w:after="100"/>
      </w:pPr>
      <w:r>
        <w:rPr>
          <w:sz w:val="22"/>
          <w:szCs w:val="22"/>
        </w:rPr>
        <w:t xml:space="preserve">Onze onderneming ziet de toekomst van de auto-onderdelen en -accessoiresbranche als een periode van snelle technologische vooruitgang en toenemende duurzaamheidseisen. We streven ernaar een toonaangevende rol te spelen door ons assortiment uit te breiden met innovatieve, milieuvriendelijke producten die voldoen aan de strengste emissienormen. Bovendien willen we investeren in digitalisering om onze klanten een efficiëntere en meer gepersonaliseerde winkelervaring te bieden. Door strategische samenwerkingen met fabrikanten en leveranciers willen we een betrouwbaar netwerk opbouwen dat ons in staat stelt om snel in te spelen op marktveranderingen en nieuwe trends, zoals elektrische voertuigen en connected car-technologieën.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auto-industrie en een scherp inzicht in markttrends, wat essentieel is voor het succesvol navigeren in de dynamische handel in auto-onderdelen en -accessoires. Met jarenlange ervaring in de sector heeft de ondernemer een sterk netwerk van leveranciers en klanten opgebouwd, wat leidt tot efficiënte inkoop en betrouwbare distributiekanalen. De ondernemer heeft uitstekende onderhandelingsvaardigheden, wat resulteert in gunstige prijsafspraken en marges. Daarnaast is er een scherp oog voor detail en kwaliteitscontrole, wat bijdraagt aan het leveren van hoogwaardige producten en diensten. De ondernemer is ook bedreven in het identificeren van nieuwe zakelijke kansen en het implementeren van innovatieve oplossingen om aan veranderende klantbehoeften te voldoen.</w:t>
      </w:r>
    </w:p>
    <w:p>
      <w:pPr>
        <w:pStyle w:val="Heading3"/>
      </w:pPr>
      <w:bookmarkStart w:id="7" w:name="_Toc7"/>
      <w:r>
        <w:t>Aandachtspunten</w:t>
      </w:r>
      <w:bookmarkEnd w:id="7"/>
    </w:p>
    <w:p>
      <w:pPr>
        <w:spacing w:after="100"/>
      </w:pPr>
      <w:r>
        <w:rPr>
          <w:sz w:val="22"/>
          <w:szCs w:val="22"/>
        </w:rPr>
        <w:t xml:space="preserve">Een zwakte van de ondernemer in de handel in auto-onderdelen en -accessoires kan liggen in het beperkte inzicht in de snel veranderende technologische ontwikkelingen binnen de sector. Het ontbreken van een sterke online aanwezigheid en e-commerce strategie kan de concurrentiepositie verzwakken, vooral gezien de groeiende vraag naar online aankopen. Daarnaast kan een onvoldoende ontwikkeld netwerk met internationale leveranciers leiden tot beperkte productdiversiteit en hogere inkoopkosten. Het ontbreken van een effectieve voorraadbeheerstrategie kan resulteren in inefficiëntie en hogere operationele kosten. Tot slot, een gebrek aan ervaring in klantenservice kan de klanttevredenheid en loyaliteit negatief beïnvloeden, wat essentieel is in deze concurrerende markt.</w:t>
      </w:r>
    </w:p>
    <w:p>
      <w:pPr>
        <w:pStyle w:val="Heading3"/>
      </w:pPr>
      <w:bookmarkStart w:id="8" w:name="_Toc8"/>
      <w:r>
        <w:t>Branche-ervaring</w:t>
      </w:r>
      <w:bookmarkEnd w:id="8"/>
    </w:p>
    <w:p>
      <w:pPr>
        <w:spacing w:after="100"/>
      </w:pPr>
      <w:r>
        <w:rPr>
          <w:sz w:val="22"/>
          <w:szCs w:val="22"/>
        </w:rPr>
        <w:t xml:space="preserve">De ondernemer heeft een bachelor in Automotive Management, aangevuld met een specialisatie in supply chain management. Hij heeft vijf jaar werkervaring opgedaan als inkoopmanager bij een toonaangevende distributeur van auto-onderdelen, waar hij verantwoordelijk was voor het optimaliseren van de voorraad en het onderhandelen met internationale leveranciers. Daarnaast heeft hij drie jaar als salesmanager gewerkt bij een bedrijf dat gespecialiseerd is in high-performance auto-accessoires, waar hij waardevolle ervaring heeft opgedaan in klantrelatiebeheer en marktanalyse. Zijn uitgebreide netwerk omvat contacten bij vooraanstaande fabrikanten van auto-onderdelen en -accessoires, evenals connecties binnen logistieke bedrijven die gespecialiseerd zijn in transport en distributie van deze producten. Deze ervaring en connecties bieden een solide basis voor succesvol ondernemen in de auto-onderdelen en -accessoires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handel in auto-onderdelen en -accessoires (SBI 45.3) is een dynamische en groeiende sector, gedreven door de toenemende vraag naar vervangingsonderdelen en personalisatie van voertuigen. De omvang van de markt wordt versterkt door de groei van het wereldwijde wagenpark, met name in opkomende economieën, en de langere levensduur van auto's. Belangrijke trends zijn de digitalisering van de verkoopkanalen, waarbij online platforms een steeds grotere rol spelen, en de opkomst van elektrische voertuigen, die specifieke onderdelen en accessoires vereisen.</w:t>
      </w:r>
    </w:p>
    <w:p>
      <w:pPr>
        <w:spacing w:after="100"/>
      </w:pPr>
      <w:r>
        <w:rPr>
          <w:sz w:val="22"/>
          <w:szCs w:val="22"/>
        </w:rPr>
        <w:t xml:space="preserve">Belangrijke spelers in deze markt zijn zowel grote internationale distributeurs als gespecialiseerde lokale bedrijven. De concurrentie is hevig, met een focus op prijs, productbeschikbaarheid en snelle levering. Innovaties zoals 3D-printen en het gebruik van duurzame materialen zijn in opkomst en beïnvloeden de productontwikkeling. Deze markt wordt verder gestimuleerd door wet- en regelgeving omtrent milieuvriendelijke voertuigen en de groeiende populariteit van auto-aanpassingen voor individuele behoeften en voorkeuren.</w:t>
      </w:r>
    </w:p>
    <w:p>
      <w:pPr>
        <w:pStyle w:val="Heading3"/>
      </w:pPr>
      <w:bookmarkStart w:id="11" w:name="_Toc11"/>
      <w:r>
        <w:t>Marktsegmentatie</w:t>
      </w:r>
      <w:bookmarkEnd w:id="11"/>
    </w:p>
    <w:p>
      <w:pPr>
        <w:spacing w:after="100"/>
      </w:pPr>
      <w:r>
        <w:rPr>
          <w:sz w:val="22"/>
          <w:szCs w:val="22"/>
        </w:rPr>
        <w:t xml:space="preserve">De marktsegmentatie voor de handel in auto-onderdelen en -accessoires kan als volgt worden ingedeeld:</w:t>
      </w:r>
    </w:p>
    <w:p>
      <w:pPr>
        <w:spacing w:after="100"/>
      </w:pPr>
      <w:r>
        <w:rPr>
          <w:sz w:val="22"/>
          <w:szCs w:val="22"/>
        </w:rPr>
        <w:t xml:space="preserve">1. **Autodealers en garages:** Deze klanten zoeken betrouwbare leveranciers voor zowel standaard als gespecialiseerde onderdelen. Ze hebben behoefte aan snelle levering en een breed assortiment om hun eigen klanten tevreden te stellen.</w:t>
      </w:r>
    </w:p>
    <w:p>
      <w:pPr>
        <w:spacing w:after="100"/>
      </w:pPr>
      <w:r>
        <w:rPr>
          <w:sz w:val="22"/>
          <w:szCs w:val="22"/>
        </w:rPr>
        <w:t xml:space="preserve">2. **Doe-het-zelf consumenten:** Deze groep bestaat uit autoliefhebbers en hobbyisten die zelf hun voertuigen onderhouden. Ze zijn prijsbewust en zoeken naar kwalitatieve onderdelen die eenvoudig online besteld kunnen worden.</w:t>
      </w:r>
    </w:p>
    <w:p>
      <w:pPr>
        <w:spacing w:after="100"/>
      </w:pPr>
      <w:r>
        <w:rPr>
          <w:sz w:val="22"/>
          <w:szCs w:val="22"/>
        </w:rPr>
        <w:t xml:space="preserve">3. **Vloten en transportbedrijven:** Zij hebben behoefte aan duurzame onderdelen die bijdragen aan het minimaliseren van stilstand en onderhoudskosten. Kwaliteit en betrouwbaarheid zijn cruciaal voor hun operationele efficiëntie.</w:t>
      </w:r>
    </w:p>
    <w:p>
      <w:pPr>
        <w:spacing w:after="100"/>
      </w:pPr>
      <w:r>
        <w:rPr>
          <w:sz w:val="22"/>
          <w:szCs w:val="22"/>
        </w:rPr>
        <w:t xml:space="preserve">4. **Online retailers:** Deze klanten zijn gericht op het aanbieden van een breed scala aan auto-onderdelen en -accessoires via digitale platforms. Ze zoeken competitieve prijzen en betrouwbare leveranciers om hun klanten snel te kunnen bedienen.</w:t>
      </w:r>
    </w:p>
    <w:p>
      <w:pPr>
        <w:pStyle w:val="Heading3"/>
      </w:pPr>
      <w:bookmarkStart w:id="12" w:name="_Toc12"/>
      <w:r>
        <w:t>Locatie en distributie</w:t>
      </w:r>
      <w:bookmarkEnd w:id="12"/>
    </w:p>
    <w:p>
      <w:pPr>
        <w:spacing w:after="100"/>
      </w:pPr>
      <w:r>
        <w:rPr>
          <w:sz w:val="22"/>
          <w:szCs w:val="22"/>
        </w:rPr>
        <w:t xml:space="preserve">De onderneming is strategisch gelegen op een industrieterrein nabij een belangrijke snelweg, waardoor gemakkelijke toegang tot transportnetwerken wordt gewaarborgd. Dit is essentieel voor een efficiënte distributie van auto-onderdelen en -accessoires. De locatie biedt voldoende ruimte voor opslag en logistieke activiteiten, met een grote magazijncapaciteit en laad- en losfaciliteiten. In de nabijheid bevinden zich andere automotive gerelateerde bedrijven, wat synergie en zakelijke kansen bevordert. Er is ruime parkeergelegenheid voor klanten en leveranciers, evenals goede openbaar vervoersverbindingen voor werknemers. De locatie profiteert van een sterke infrastructuur, met toegang tot moderne communicatie- en IT-faciliteiten. Bovendien zijn er mogelijkheden voor toekomstige uitbreiding om aan de groeiende vraag te voldoen. Deze locatiekenmerken zijn cruciaal voor het succes in de handel in auto-onderdelen en -accessoires.</w:t>
      </w:r>
    </w:p>
    <w:p>
      <w:pPr>
        <w:pStyle w:val="Heading3"/>
      </w:pPr>
      <w:bookmarkStart w:id="13" w:name="_Toc13"/>
      <w:r>
        <w:t>Distributie- en verkoopkanalen</w:t>
      </w:r>
      <w:bookmarkEnd w:id="13"/>
    </w:p>
    <w:p>
      <w:pPr>
        <w:spacing w:after="100"/>
      </w:pPr>
      <w:r>
        <w:rPr>
          <w:sz w:val="22"/>
          <w:szCs w:val="22"/>
        </w:rPr>
        <w:t xml:space="preserve">In de handel van auto-onderdelen en -accessoires worden diverse distributie- en verkoopkanalen benut om de markt effectief te bedienen. Traditionele fysieke winkels blijven belangrijk, waar klanten producten kunnen zien en advies kunnen inwinnen. Daarnaast zijn groothandels essentieel voor het bevoorraden van kleinere winkels en garages. Online platforms en e-commerce websites zijn steeds prominenter geworden, waardoor consumenten en zakelijke klanten gemakkelijk toegang hebben tot een breed scala aan producten. Veel bedrijven maken gebruik van marktplaatsen zoals Bol.com of gespecialiseerde auto-onderdelenwebsites voor bredere zichtbaarheid. Directe verkoop aan garages en werkplaatsen via vertegenwoordigers is ook gangbaar, wat zorgt voor een persoonlijke relatie en snelle levering. Tot slot spelen distributiecentra een cruciale rol in het efficiënt beheren van voorraden en het garanderen van tijdige levering aan alle verkoopkanalen.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handelsonderneming in auto-onderdelen en -accessoires is doorgaans functioneel ingericht. De rechtsvorm is vaak een besloten vennootschap (BV) vanwege de beperkte aansprakelijkheid en fiscale voordelen. De directie bestaat uit een algemeen directeur die verantwoordelijk is voor de strategie en dagelijkse leiding. Onder de directie vallen verschillende afdelingen: inkoop, verkoop, logistiek, en financiën.</w:t>
      </w:r>
    </w:p>
    <w:p>
      <w:pPr>
        <w:spacing w:after="100"/>
      </w:pPr>
      <w:r>
        <w:rPr>
          <w:sz w:val="22"/>
          <w:szCs w:val="22"/>
        </w:rPr>
        <w:t xml:space="preserve">De inkoopafdeling wordt geleid door een inkoopmanager die zorgt voor het selecteren van leveranciers en het onderhandelen van contracten. De verkoopafdeling, onder leiding van een verkoopmanager, is verantwoordelijk voor het klantcontact en de verkoopstrategieën. De logistieke afdeling, geleid door een logistiek manager, beheert de voorraad en distributie van producten. Ten slotte zorgt de financiële afdeling, onder een financieel manager, voor het budgetbeheer, boekhouding en rapportage.</w:t>
      </w:r>
    </w:p>
    <w:p>
      <w:pPr>
        <w:spacing w:after="100"/>
      </w:pPr>
      <w:r>
        <w:rPr>
          <w:sz w:val="22"/>
          <w:szCs w:val="22"/>
        </w:rPr>
        <w:t xml:space="preserve">Deze structuur bevordert efficiëntie en specialisatie binnen de organisatie, essentieel voor een competitieve positie in de markt.</w:t>
      </w:r>
    </w:p>
    <w:p>
      <w:pPr>
        <w:pStyle w:val="Heading3"/>
      </w:pPr>
      <w:bookmarkStart w:id="16" w:name="_Toc16"/>
      <w:r>
        <w:t>Bedrijfsprocessen</w:t>
      </w:r>
      <w:bookmarkEnd w:id="16"/>
    </w:p>
    <w:p>
      <w:pPr>
        <w:spacing w:after="100"/>
      </w:pPr>
      <w:r>
        <w:rPr>
          <w:sz w:val="22"/>
          <w:szCs w:val="22"/>
        </w:rPr>
        <w:t xml:space="preserve">Ons bedrijf in de handel van auto-onderdelen en -accessoires richt zich op vier kernprocessen: inkoop, dienstverlening, verkoop en administratie.</w:t>
      </w:r>
    </w:p>
    <w:p>
      <w:pPr>
        <w:spacing w:after="100"/>
      </w:pPr>
      <w:r>
        <w:rPr>
          <w:sz w:val="22"/>
          <w:szCs w:val="22"/>
        </w:rPr>
        <w:t xml:space="preserve">Bij inkoop onderhouden we sterke relaties met betrouwbare leveranciers om kwalitatief hoogwaardige onderdelen tegen concurrerende prijzen te bemachtigen. Het voorraadbeheer is geoptimaliseerd om de juiste balans tussen vraag en aanbod te waarborgen, waarbij geavanceerde software wordt ingezet voor voorraadtracking.</w:t>
      </w:r>
    </w:p>
    <w:p>
      <w:pPr>
        <w:spacing w:after="100"/>
      </w:pPr>
      <w:r>
        <w:rPr>
          <w:sz w:val="22"/>
          <w:szCs w:val="22"/>
        </w:rPr>
        <w:t xml:space="preserve">Onze dienstverlening concentreert zich op het bieden van deskundig advies aan klanten, waarbij technische ondersteuning en aftersales-diensten centraal staan. We zorgen ervoor dat onze medewerkers goed getraind zijn en beschikken over actuele kennis van de nieuwste producten en technologieën in de automobielsector.</w:t>
      </w:r>
    </w:p>
    <w:p>
      <w:pPr>
        <w:spacing w:after="100"/>
      </w:pPr>
      <w:r>
        <w:rPr>
          <w:sz w:val="22"/>
          <w:szCs w:val="22"/>
        </w:rPr>
        <w:t xml:space="preserve">De verkoopprocessen zijn gericht op zowel B2B- als B2C-markten, met een focus op het uitbreiden van ons klantenbestand via zowel fysieke winkels als online kanalen. We maken gebruik van een geïntegreerd CRM-systeem om klantrelaties te beheren en gepersonaliseerde marketingstrategieën toe te passen.</w:t>
      </w:r>
    </w:p>
    <w:p>
      <w:pPr>
        <w:spacing w:after="100"/>
      </w:pPr>
      <w:r>
        <w:rPr>
          <w:sz w:val="22"/>
          <w:szCs w:val="22"/>
        </w:rPr>
        <w:t xml:space="preserve">Administratieve processen omvatten nauwkeurige financiële rapportage, voorraadbeheer en naleving van de regelgeving. We zorgen voor efficiënte facturering en betalingsverwerking en houden onze boekhouding up-to-date om bedrijfsdoelstellingen en wettelijke eisen te ondersteunen.</w:t>
      </w:r>
    </w:p>
    <w:p>
      <w:pPr>
        <w:pStyle w:val="Heading3"/>
      </w:pPr>
      <w:bookmarkStart w:id="17" w:name="_Toc17"/>
      <w:r>
        <w:t>Inkoop en leveranciers</w:t>
      </w:r>
      <w:bookmarkEnd w:id="17"/>
    </w:p>
    <w:p>
      <w:pPr>
        <w:spacing w:after="100"/>
      </w:pPr>
      <w:r>
        <w:rPr>
          <w:sz w:val="22"/>
          <w:szCs w:val="22"/>
        </w:rPr>
        <w:t xml:space="preserve">Onze onderneming streeft naar een efficiënt inkoopproces en betrouwbare leveranciersrelaties binnen de autoonderdelen- en accessoiresbranche. We werken samen met gerenommeerde fabrikanten en groothandels, voornamelijk gevestigd in Europa en Azië, om een breed scala aan producten van hoge kwaliteit te garanderen. Onze inkoopstrategie richt zich op het verkrijgen van OEM-onderdelen en aftermarket-accessoires, waarbij prijs, kwaliteit en leverbetrouwbaarheid centraal staan. We onderhouden langdurige relaties met onze leveranciers door regelmatig contact en het evalueren van hun prestaties op basis van leveringssnelheid en productkwaliteit. Daarnaast investeren we in een geavanceerd voorraadbeheersysteem om de inkoopcycli te optimaliseren en overstock te minimaliseren. Door strategische partnerships te vormen, kunnen we flexibel inspelen op marktveranderingen en klantbehoeften, terwijl we de kosten beheersen en de winstgevendheid maximaliseren.</w:t>
      </w:r>
    </w:p>
    <w:p>
      <w:pPr>
        <w:pStyle w:val="Heading3"/>
      </w:pPr>
      <w:bookmarkStart w:id="18" w:name="_Toc18"/>
      <w:r>
        <w:t>Vergunningen en registraties</w:t>
      </w:r>
      <w:bookmarkEnd w:id="18"/>
    </w:p>
    <w:p>
      <w:pPr>
        <w:spacing w:after="100"/>
      </w:pPr>
      <w:r>
        <w:rPr>
          <w:sz w:val="22"/>
          <w:szCs w:val="22"/>
        </w:rPr>
        <w:t xml:space="preserve">Voor een onderneming in de handel in auto-onderdelen en -accessoires (SBI 45.3) zijn enkele specifieke vergunningen en registraties essentieel. Allereerst moet u zich inschrijven bij de Kamer van Koophandel. Daarnaast is een BTW-nummer noodzakelijk voor de belastingaangifte. Indien u met gevaarlijke stoffen werkt, kan een vergunning Wet Milieubeheer vereist zijn. Bij import en export van auto-onderdelen moet u zich registreren bij de Douane en mogelijk een EORI-nummer aanvragen. Verder kan het zinvol zijn om keurmerken zoals het ISO 9001-certificaat voor kwaliteitsmanagement te overwegen, afhankelijk van de aard van uw producten en de eisen van uw afnemers.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handel in auto-onderdelen en -accessoires is de afhankelijkheid van toeleveranciers. Vertragingen of problemen in de toeleveringsketen kunnen leiden tot voorraadtekorten, wat de klanttevredenheid negatief kan beïnvloeden. Daarnaast is er een risico op kwaliteitsproblemen met geleverde onderdelen, wat kan leiden tot terugroepacties en reputatieschade.</w:t>
      </w:r>
    </w:p>
    <w:p>
      <w:pPr>
        <w:spacing w:after="100"/>
      </w:pPr>
      <w:r>
        <w:rPr>
          <w:sz w:val="22"/>
          <w:szCs w:val="22"/>
        </w:rPr>
        <w:t xml:space="preserve">Marktrisico's omvatten de toenemende concurrentie van zowel nationale als internationale spelers, wat kan leiden tot prijsdruk en margedaling. Bovendien kunnen veranderingen in de vraag naar specifieke auto-onderdelen, bijvoorbeeld door technologische vooruitgang of veranderende consumententrends, de verkoop beïnvloeden.</w:t>
      </w:r>
    </w:p>
    <w:p>
      <w:pPr>
        <w:spacing w:after="100"/>
      </w:pPr>
      <w:r>
        <w:rPr>
          <w:sz w:val="22"/>
          <w:szCs w:val="22"/>
        </w:rPr>
        <w:t xml:space="preserve">Financiële risico's zijn onder andere het risico van wisselkoersschommelingen als er wordt geïmporteerd uit landen met andere valuta's. Daarnaast kan het verstrekken van krediet aan klanten leiden tot risico's van wanbetaling, wat de cashflow kan beïnvloeden. Het is essentieel om een solide kredietbeheerbeleid te hebben om deze risico's te mitigeren.</w:t>
      </w:r>
    </w:p>
    <w:p>
      <w:pPr>
        <w:pStyle w:val="Heading3"/>
      </w:pPr>
      <w:bookmarkStart w:id="21" w:name="_Toc21"/>
      <w:r>
        <w:t>Kwaliteitsborging</w:t>
      </w:r>
      <w:bookmarkEnd w:id="21"/>
    </w:p>
    <w:p>
      <w:pPr>
        <w:spacing w:after="100"/>
      </w:pPr>
      <w:r>
        <w:rPr>
          <w:sz w:val="22"/>
          <w:szCs w:val="22"/>
        </w:rPr>
        <w:t xml:space="preserve">In de handel in auto-onderdelen en -accessoires wordt kwaliteit geborgd door het implementeren van diverse keurmerken en certificeringen zoals ISO 9001, dat de focus legt op kwaliteitsmanagementsystemen. Deze norm helpt bij het stroomlijnen van processen, het verhogen van klanttevredenheid en het verbeteren van de algehele efficiëntie. Daarnaast worden interne kwaliteitscontroles uitgevoerd, zoals steekproeven en audits, om te zorgen dat producten voldoen aan de vereiste specificaties en regelgeving. Het gebruik van betrouwbare leveranciers en het onderhouden van sterke relaties met hen is cruciaal om de consistentie en kwaliteit van producten te waarborgen. Verder zorgt de naleving van sector-specifieke keurmerken, zoals het ECE-keurmerk voor voertuigonderdelen, voor extra zekerheid over de conformiteit en veiligheid van de producten.</w:t>
      </w:r>
    </w:p>
    <w:p>
      <w:pPr>
        <w:pStyle w:val="Heading3"/>
      </w:pPr>
      <w:bookmarkStart w:id="22" w:name="_Toc22"/>
      <w:r>
        <w:t>Aansprakelijkheden en verzekeringen</w:t>
      </w:r>
      <w:bookmarkEnd w:id="22"/>
    </w:p>
    <w:p>
      <w:pPr>
        <w:spacing w:after="100"/>
      </w:pPr>
      <w:r>
        <w:rPr>
          <w:sz w:val="22"/>
          <w:szCs w:val="22"/>
        </w:rPr>
        <w:t xml:space="preserve">In de handel in auto-onderdelen en -accessoires zijn diverse aansprakelijkheden en verzekeringen van belang. Allereerst is een bedrijfsaansprakelijkheidsverzekering essentieel. Deze dekt schadeclaims van derden als gevolg van gebrekkige onderdelen of fouten in dienstverlening. Daarnaast is een beroepsaansprakelijkheidsverzekering aan te raden voor adviesgerelateerde aansprakelijkheden, bijvoorbeeld bij verkeerde montageadviezen. Een productaansprakelijkheidsverzekering beschermt tegen claims als een verkocht onderdeel defect blijkt en schade veroorzaakt. Transportverzekeringen kunnen noodzakelijk zijn voor het vervoer van onderdelen, om verlies of schade tijdens transport te dekken. Tot slot is een inventaris- en goederenverzekering relevant om schade aan de voorraad door bijvoorbeeld brand of diefstal te verzekeren. Het is aan te raden deze verzekeringen periodiek te evalueren en aan te passen aan de veranderende bedrijfsomstandigheden.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C902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2026-07-14T21:21:34+02:00</dcterms:created>
  <dcterms:modified xsi:type="dcterms:W3CDTF">2026-07-14T21:21:34+02:00</dcterms:modified>
</cp:coreProperties>
</file>

<file path=docProps/custom.xml><?xml version="1.0" encoding="utf-8"?>
<Properties xmlns="http://schemas.openxmlformats.org/officeDocument/2006/custom-properties" xmlns:vt="http://schemas.openxmlformats.org/officeDocument/2006/docPropsVTypes"/>
</file>