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motorfietsen en onderdelen daarvan (SBI 45.4) · Gegenereerd op 14 juli 2026</w:t>
      </w:r>
    </w:p>
    <w:p>
      <w:pPr>
        <w:spacing w:after="120"/>
      </w:pPr>
      <w:r>
        <w:rPr>
          <w:sz w:val="22"/>
          <w:szCs w:val="22"/>
        </w:rPr>
        <w:t xml:space="preserve">Ondernemingen in de sector van handel en reparatie van motorfietsen en onderdelen richten zich op de verkoop van nieuwe en gebruikte motorfietsen, evenals de bijbehorende accessoires en onderdelen. Daarnaast bieden zij onderhouds- en reparatiediensten aan om ervoor te zorgen dat motorfietsen in optimale staat blijven. De klantenkring bestaat uit motorfietsbezitters, motorclubs en zakelijke klanten zoals rijscholen en verhuurbedrijven.</w:t>
      </w:r>
    </w:p>
    <w:p>
      <w:pPr>
        <w:spacing w:after="120"/>
      </w:pPr>
      <w:r>
        <w:rPr>
          <w:sz w:val="22"/>
          <w:szCs w:val="22"/>
        </w:rPr>
        <w:t xml:space="preserve">De marktomgeving van deze sector wordt gekenmerkt door een toenemende populariteit van motorfietsen als alternatief vervoermiddel, vooral in stedelijke gebieden. Dit wordt gedreven door factoren zoals druk verkeer, de behoefte aan efficiëntere mobiliteit en een groeiende interesse in recreatief motorrijden. De concurrentie in deze sector is aanzienlijk, met zowel kleine gespecialiseerde werkplaatsen als grotere dealers die strijden om marktaandeel.</w:t>
      </w:r>
    </w:p>
    <w:p>
      <w:pPr>
        <w:spacing w:after="120"/>
      </w:pPr>
      <w:r>
        <w:rPr>
          <w:sz w:val="22"/>
          <w:szCs w:val="22"/>
        </w:rPr>
        <w:t xml:space="preserve">Succesvolle ondernemingen in deze sector onderscheiden zich door een sterke focus op klanttevredenheid, een breed assortiment aan producten en diensten, en het vermogen om in te spelen op technologische ontwikkelingen zoals elektrische motorfietsen. Het vermogen om zich aan te passen aan veranderende wet- en regelgeving, zoals milieunormen, is eveneens cruciaal voor het behoud van een competitieve positie.</w:t>
      </w:r>
    </w:p>
    <w:p>
      <w:pPr>
        <w:spacing w:after="200"/>
      </w:pPr>
      <w:r>
        <w:rPr>
          <w:color w:val="B8873F"/>
          <w:sz w:val="20"/>
          <w:szCs w:val="20"/>
          <w:i w:val="1"/>
          <w:iCs w:val="1"/>
        </w:rPr>
        <w:t xml:space="preserve">Branche-gemiddelde brutomarge: 20.8%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en reparatie van hoogwaardige motorfietsen en bijbehorende onderdelen, met een speciale focus op custom en klassieke modellen. We bieden een breed scala aan producten, waaronder motoraccessoires, vervangingsonderdelen en onderhoudsproducten van toonaangevende merken. Onze diensten omvatten uitgebreide reparatie- en onderhoudswerkzaamheden, uitgevoerd door ervaren monteurs met diepgaande kennis van diverse motormerken en modellen. Onze doelmarkt bestaat uit motorliefhebbers, verzamelaars en motoreigenaren die waarde hechten aan kwaliteit en vakmanschap. We streven ernaar om een betrouwbare partner te zijn voor zowel individuele klanten als kleine motorfietsdealers, door het leveren van uitstekende klantenservice en deskundig advies. Dit alles met als doel om de levensduur en prestaties van motorfietsen te optimaliseren.</w:t>
      </w:r>
    </w:p>
    <w:p>
      <w:pPr>
        <w:pStyle w:val="Heading3"/>
      </w:pPr>
      <w:bookmarkStart w:id="3" w:name="_Toc3"/>
      <w:r>
        <w:t>Missie</w:t>
      </w:r>
      <w:bookmarkEnd w:id="3"/>
    </w:p>
    <w:p>
      <w:pPr>
        <w:spacing w:after="100"/>
      </w:pPr>
      <w:r>
        <w:rPr>
          <w:sz w:val="22"/>
          <w:szCs w:val="22"/>
        </w:rPr>
        <w:t xml:space="preserve">Onze missie is om motorliefhebbers te voorzien van hoogwaardige motorfietsen en onderdelen, met een sterke focus op betrouwbaarheid en innovatie. We streven ernaar om uitmuntende service te bieden bij reparaties en onderhoud, waarbij we vakmanschap combineren met de nieuwste technologieën. Onze kernwaarden zijn kwaliteit, klantgerichtheid en duurzaamheid. We zien het als onze maatschappelijke rol om bij te dragen aan een veiliger en milieuvriendelijker gebruik van motorfietsen door het promoten van duurzaam transport en verantwoorde rijpraktijken.</w:t>
      </w:r>
    </w:p>
    <w:p>
      <w:pPr>
        <w:pStyle w:val="Heading3"/>
      </w:pPr>
      <w:bookmarkStart w:id="4" w:name="_Toc4"/>
      <w:r>
        <w:t>Visie</w:t>
      </w:r>
      <w:bookmarkEnd w:id="4"/>
    </w:p>
    <w:p>
      <w:pPr>
        <w:spacing w:after="100"/>
      </w:pPr>
      <w:r>
        <w:rPr>
          <w:sz w:val="22"/>
          <w:szCs w:val="22"/>
        </w:rPr>
        <w:t xml:space="preserve">Onze onderneming streeft ernaar een toonaangevende rol te spelen in de evolutie van de motorfietsindustrie door in te zetten op duurzaamheid en innovatie. Wij zien een toekomst waarin elektrische en hybride motorfietsen een prominente plaats innemen, en we willen voorop lopen in de ontwikkeling en distributie van deze technologieën. Daarnaast richten we ons op het aanbieden van hoogstaande reparatiediensten en originele onderdelen om de levensduur van motorfietsen te verlengen. Door strategische samenwerkingen met fabrikanten en investeringen in technologische vooruitgang, willen wij bijdragen aan een milieuvriendelijke en efficiënte mobiliteit, waarbij klanttevredenheid en servicekwaliteit centraal staan.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motorfietsen en hun onderdelen, essentieel voor zowel handel als reparatie. Met een achtergrond in werktuigbouwkunde en jarenlange ervaring in de motorbranche, heeft hij de vaardigheden om complexe technische problemen effectief te diagnosticeren en op te lossen. Zijn uitstekende netwerk binnen de industrie biedt toegang tot betrouwbare leveranciers en potentiële klanten, wat essentieel is voor het opbouwen van een succesvolle onderneming. Bovendien heeft de ondernemer sterke verkoop- en onderhandelingsvaardigheden ontwikkeld, die cruciaal zijn voor het sluiten van deals en het uitbreiden van de klantenkring. Zijn passie voor motorfietsen en klantgerichtheid zorgen voor een hoge klanttevredenheid en een solide reputatie in de markt.</w:t>
      </w:r>
    </w:p>
    <w:p>
      <w:pPr>
        <w:pStyle w:val="Heading3"/>
      </w:pPr>
      <w:bookmarkStart w:id="7" w:name="_Toc7"/>
      <w:r>
        <w:t>Aandachtspunten</w:t>
      </w:r>
      <w:bookmarkEnd w:id="7"/>
    </w:p>
    <w:p>
      <w:pPr>
        <w:spacing w:after="100"/>
      </w:pPr>
      <w:r>
        <w:rPr>
          <w:sz w:val="22"/>
          <w:szCs w:val="22"/>
        </w:rPr>
        <w:t xml:space="preserve">Een zwakte van de ondernemer in de handel en reparatie van motorfietsen en onderdelen kan zijn het gebrek aan ervaring met de snel veranderende technologieën binnen de branche. Veel moderne motorfietsen zijn uitgerust met geavanceerde elektronische systemen en diagnostische tools die specifieke technische kennis vereisen. Als de ondernemer hier onvoldoende kennis van heeft, kan dit de efficiëntie en kwaliteit van de reparaties negatief beïnvloeden. Daarnaast kan een beperkte voorraadbeheerervaring leiden tot inefficiënties in de inkoop van onderdelen, wat kan resulteren in langere wachttijden voor klanten. Het is cruciaal om continu bij te scholen en te investeren in moderne apparatuur en software.</w:t>
      </w:r>
    </w:p>
    <w:p>
      <w:pPr>
        <w:pStyle w:val="Heading3"/>
      </w:pPr>
      <w:bookmarkStart w:id="8" w:name="_Toc8"/>
      <w:r>
        <w:t>Branche-ervaring</w:t>
      </w:r>
      <w:bookmarkEnd w:id="8"/>
    </w:p>
    <w:p>
      <w:pPr>
        <w:spacing w:after="100"/>
      </w:pPr>
      <w:r>
        <w:rPr>
          <w:sz w:val="22"/>
          <w:szCs w:val="22"/>
        </w:rPr>
        <w:t xml:space="preserve">Met meer dan tien jaar ervaring in de motorfietsenbranche, heb ik uitgebreide kennis opgedaan in zowel de verkoop als de reparatie van motorfietsen en onderdelen. Na het afronden van een opleiding Motorvoertuigentechniek aan een gerenommeerd technisch instituut, begon ik mijn carrière bij een toonaangevende motorfietsenhandelaar waar ik verantwoordelijk was voor het beheer van de onderdelenafdeling. Vervolgens werkte ik als senior technicus bij een gespecialiseerd motorfietsenreparatiebedrijf. Mijn netwerk in de branche omvat nauwe samenwerkingen met verschillende internationale onderdelenleveranciers en deelname aan jaarlijkse vakbeurzen zoals de EICMA in Milaan. Deze ervaring en connecties stellen mij in staat om op de hoogte te blijven van de nieuwste technologische ontwikkelingen en markttrends binnen de motorfietsenindustrie.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motorfietsen en onderdelen in Nederland is dynamisch en toont een gestage groei. Met een toename in populariteit van motorfietsen als recreatief en milieuvriendelijk vervoersmiddel, is er een stijgende vraag naar zowel nieuwe als tweedehands motorfietsen. De markt wordt gedomineerd door grote spelers zoals Yamaha, Honda, BMW en Harley-Davidson, maar er is ook ruimte voor gespecialiseerde en nichebedrijven die unieke of vintage modellen aanbieden. Trends zoals elektrische motorfietsen en personalisatie van motorfietsen bieden nieuwe kansen voor bedrijven in deze sector. Technologische ontwikkelingen, zoals verbeterde veiligheidssystemen en connectiviteit, stimuleren ook de vraag naar moderne motorfietsen. Bovendien groeit de aftermarket voor onderdelen en accessoires, mede door de populariteit van customizing en upgrading. De concurrentie is sterk, maar er zijn mogelijkheden voor bedrijven die zich onderscheiden door kwaliteit, service en innovatie.</w:t>
      </w:r>
    </w:p>
    <w:p>
      <w:pPr>
        <w:pStyle w:val="Heading3"/>
      </w:pPr>
      <w:bookmarkStart w:id="11" w:name="_Toc11"/>
      <w:r>
        <w:t>Marktsegmentatie</w:t>
      </w:r>
      <w:bookmarkEnd w:id="11"/>
    </w:p>
    <w:p>
      <w:pPr>
        <w:spacing w:after="100"/>
      </w:pPr>
      <w:r>
        <w:rPr>
          <w:sz w:val="22"/>
          <w:szCs w:val="22"/>
        </w:rPr>
        <w:t xml:space="preserve">De markt voor handel in en reparatie van motorfietsen en onderdelen kan worden onderverdeeld in vier hoofdsegmenten. Ten eerste, de recreatieve rijders, die motorfietsen gebruiken voor vrijetijdsritten en toertochten. Zij hechten waarde aan comfort, stijl en betrouwbaarheid. Ten tweede, de woon-werkverkeer rijders, die motorfietsen als primair vervoermiddel gebruiken. Zij zoeken naar brandstofefficiëntie, duurzaamheid en onderhoudsgemak. Derde segment zijn de prestatiegerichte rijders, gefocust op snelheid en technische innovatie, die regelmatig onderdelen upgraden voor betere prestaties. Tot slot, de verzamelaars en liefhebbers van klassieke motorfietsen, die specifieke en vaak moeilijk vindbare onderdelen nodig hebben, met een focus op authenticiteit en originaliteit. Elk segment vereist een gerichte benadering qua productaanbod, marketingstrategieën en serviceverlening om aan hun specifieke behoeften te voldoen.</w:t>
      </w:r>
    </w:p>
    <w:p>
      <w:pPr>
        <w:pStyle w:val="Heading3"/>
      </w:pPr>
      <w:bookmarkStart w:id="12" w:name="_Toc12"/>
      <w:r>
        <w:t>Locatie en distributie</w:t>
      </w:r>
      <w:bookmarkEnd w:id="12"/>
    </w:p>
    <w:p>
      <w:pPr>
        <w:spacing w:after="100"/>
      </w:pPr>
      <w:r>
        <w:rPr>
          <w:sz w:val="22"/>
          <w:szCs w:val="22"/>
        </w:rPr>
        <w:t xml:space="preserve">De ideale locatie voor een onderneming in de handel en reparatie van motorfietsen en onderdelen bevindt zich op een goed bereikbare plek, bij voorkeur nabij een belangrijke verkeersader of snelweg. Dit vergemakkelijkt de toegankelijkheid voor klanten en leveranciers. Een locatie met voldoende parkeergelegenheid is essentieel om klanten een gemakkelijke toegang te bieden. Daarnaast is zichtbaarheid cruciaal; een locatie met etalageruimte aan een drukke weg kan de naamsbekendheid aanzienlijk vergroten. Nabijheid van andere automotive gerelateerde bedrijven kan synergetische voordelen opleveren. Het pand moet voldoende ruimte bieden voor een showroom, werkplaats en opslag van onderdelen. Tot slot is het belangrijk dat de locatie voldoet aan de lokale regelgeving en bestemmingsplannen die van toepassing zijn op deze branche.</w:t>
      </w:r>
    </w:p>
    <w:p>
      <w:pPr>
        <w:pStyle w:val="Heading3"/>
      </w:pPr>
      <w:bookmarkStart w:id="13" w:name="_Toc13"/>
      <w:r>
        <w:t>Distributie- en verkoopkanalen</w:t>
      </w:r>
      <w:bookmarkEnd w:id="13"/>
    </w:p>
    <w:p>
      <w:pPr>
        <w:spacing w:after="100"/>
      </w:pPr>
      <w:r>
        <w:rPr>
          <w:sz w:val="22"/>
          <w:szCs w:val="22"/>
        </w:rPr>
        <w:t xml:space="preserve">In de branche handel in en reparatie van motorfietsen en onderdelen daarvan zijn diverse verkoop- en distributiekanalen gebruikelijk. Traditionele fysieke winkels blijven een belangrijk kanaal, waar klanten motorfietsen en onderdelen kunnen bekijken en aanschaffen. Daarnaast zijn gespecialiseerde motorbeurzen en evenementen effectieve platforms voor het bereiken van een breed publiek en het demonstreren van producten. Online verkoop via een eigen webshop en platforms zoals Bol.com en Marktplaats is essentieel om een bredere doelgroep te bereiken en de verkoop te stimuleren. Voor de distributie van onderdelen en accessoires is samenwerking met logistieke partners cruciaal voor een efficiënte levering. Bovendien kan een netwerk van dealers en reparatiepunten de serviceverlening en klanttevredenheid verbeteren, wat leidt tot herhalingsaankopen en mond-tot-mondreclame.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'handel in en reparatie van motorfietsen en onderdelen daarvan' kan het beste georganiseerd zijn als een besloten vennootschap (BV) vanwege de beperkte aansprakelijkheid en de professionele uitstraling. De directie bestaat uit een algemeen directeur die verantwoordelijk is voor de strategische beslissingen en het dagelijkse management. Onder de directie valt het verkoopteam, geleid door een verkoopmanager, dat verantwoordelijk is voor de verkoop van motorfietsen en onderdelen. Het serviceteam, aangestuurd door een servicemanager, richt zich op onderhoud en reparaties. Een financieel manager beheert de financiële administratie en rapportage. De inkoopmanager is verantwoordelijk voor het voorraadbeheer en de relaties met leveranciers. Voor marketing en klantenservice is er een marketingmanager die de promotionele activiteiten en klanttevredenheid beheert. Tot slot zorgt een HR-manager voor het personeelsbeleid en de ontwikkeling van medewerkers. Deze structuur zorgt voor een efficiënte bedrijfsvoering en klantgerichtheid.</w:t>
      </w:r>
    </w:p>
    <w:p>
      <w:pPr>
        <w:pStyle w:val="Heading3"/>
      </w:pPr>
      <w:bookmarkStart w:id="16" w:name="_Toc16"/>
      <w:r>
        <w:t>Bedrijfsprocessen</w:t>
      </w:r>
      <w:bookmarkEnd w:id="16"/>
    </w:p>
    <w:p>
      <w:pPr>
        <w:spacing w:after="100"/>
      </w:pPr>
      <w:r>
        <w:rPr>
          <w:sz w:val="22"/>
          <w:szCs w:val="22"/>
        </w:rPr>
        <w:t xml:space="preserve">In de handel in en reparatie van motorfietsen en onderdelen zijn de bedrijfsprocessen gericht op efficiëntie en klanttevredenheid. Het inkoopproces begint met het identificeren van betrouwbare leveranciers voor motorfietsen en onderdelen, waarbij contractonderhandelingen en kwaliteitscontrole cruciaal zijn. Vervolgens worden de ingekochte producten opgeslagen in een geoptimaliseerd magazijnsysteem dat zorgt voor een snelle toegang en minimale doorlooptijden.</w:t>
      </w:r>
    </w:p>
    <w:p>
      <w:pPr>
        <w:spacing w:after="100"/>
      </w:pPr>
      <w:r>
        <w:rPr>
          <w:sz w:val="22"/>
          <w:szCs w:val="22"/>
        </w:rPr>
        <w:t xml:space="preserve">De dienstverlening omvat het uitvoeren van reparaties en onderhoud aan motorfietsen. Dit proces vereist gekwalificeerd personeel en moderne apparatuur om ervoor te zorgen dat alle werkzaamheden voldoen aan de hoogste technische standaarden. Klantgerichte service en transparante communicatie over de voortgang en kosten van reparaties zijn essentieel.</w:t>
      </w:r>
    </w:p>
    <w:p>
      <w:pPr>
        <w:spacing w:after="100"/>
      </w:pPr>
      <w:r>
        <w:rPr>
          <w:sz w:val="22"/>
          <w:szCs w:val="22"/>
        </w:rPr>
        <w:t xml:space="preserve">Het verkoopproces richt zich op zowel nieuwe als gebruikte motorfietsen en onderdelen. Het verkoopteam is getraind in productkennis en klantinteractie om maatwerkadvies te bieden. Marketingstrategieën worden ingezet om een breed klantenbestand aan te trekken en te behouden.</w:t>
      </w:r>
    </w:p>
    <w:p>
      <w:pPr>
        <w:spacing w:after="100"/>
      </w:pPr>
      <w:r>
        <w:rPr>
          <w:sz w:val="22"/>
          <w:szCs w:val="22"/>
        </w:rPr>
        <w:t xml:space="preserve">Administratieve processen ondersteunen de operationele activiteiten door middel van nauwkeurige boekhouding, voorraadbeheer en klantenservice. Efficiënte administratieve systemen zorgen voor een soepele afhandeling van facturering, betalingsverwerking en klantgegevensbeheer, wat bijdraagt aan een sterke financiële gezondheid van het bedrijf.</w:t>
      </w:r>
    </w:p>
    <w:p>
      <w:pPr>
        <w:pStyle w:val="Heading3"/>
      </w:pPr>
      <w:bookmarkStart w:id="17" w:name="_Toc17"/>
      <w:r>
        <w:t>Inkoop en leveranciers</w:t>
      </w:r>
      <w:bookmarkEnd w:id="17"/>
    </w:p>
    <w:p>
      <w:pPr>
        <w:spacing w:after="100"/>
      </w:pPr>
      <w:r>
        <w:rPr>
          <w:sz w:val="22"/>
          <w:szCs w:val="22"/>
        </w:rPr>
        <w:t xml:space="preserve">Onze onderneming richt zich op het inkopen van motorfietsen, onderdelen en accessoires bij gerenommeerde leveranciers om een breed en kwalitatief hoogwaardig assortiment te kunnen bieden. We onderhouden strategische relaties met zowel nationale als internationale fabrikanten en distributeurs, wat ons in staat stelt om concurrerende prijzen en betrouwbare levering te garanderen. Typische inkooppatronen in deze branche omvatten bulkbestellingen van veelgevraagde onderdelen, zoals banden, remsystemen en motoroliën, evenals seizoensgebonden aankopen van motorfietsen. We streven naar langdurige samenwerkingen met onze leveranciers om continuïteit en kwaliteit te waarborgen. Daarnaast evalueren we regelmatig de prestaties en betrouwbaarheid van onze leveranciers om onze voorraadstrategie voortdurend te optimaliseren en in te spelen op de veranderende behoeften van onze klanten.</w:t>
      </w:r>
    </w:p>
    <w:p>
      <w:pPr>
        <w:pStyle w:val="Heading3"/>
      </w:pPr>
      <w:bookmarkStart w:id="18" w:name="_Toc18"/>
      <w:r>
        <w:t>Vergunningen en registraties</w:t>
      </w:r>
      <w:bookmarkEnd w:id="18"/>
    </w:p>
    <w:p>
      <w:pPr>
        <w:spacing w:after="100"/>
      </w:pPr>
      <w:r>
        <w:rPr>
          <w:sz w:val="22"/>
          <w:szCs w:val="22"/>
        </w:rPr>
        <w:t xml:space="preserve">Voor de handel in en reparatie van motorfietsen en onderdelen (SBI 45.4) zijn enkele vergunningen en registraties vereist. Allereerst moet de onderneming ingeschreven worden bij de Kamer van Koophandel (KvK). Daarnaast is een BTW-nummer nodig voor belastingdoeleinden. Voor het uitvoeren van reparaties kan een erkenning van de RDW (Rijksdienst voor het Wegverkeer) noodzakelijk zijn, vooral als er APK-keuringen worden uitgevoerd. Indien de onderneming ook motorfietsen importeert, is een EORI-nummer (Economic Operators Registration and Identification) vereist voor douaneformaliteiten. Het naleven van milieuwetgeving is cruciaal, dus eventuele vergunningen voor afvalbeheer of emissiebeheer kunnen noodzakelijk zijn, afhankelijk van de specifieke bedrijfsactiviteiten.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handel en reparatie van motorfietsen is de afhankelijkheid van gekwalificeerd personeel. Het tekort aan ervaren monteurs kan leiden tot langere reparatietijden en verminderde klanttevredenheid. Marktgerelateerde risico's omvatten schommelingen in de vraag naar motorfietsen, die kunnen worden beïnvloed door economische omstandigheden en seizoensgebonden trends. Daarnaast kunnen veranderingen in wet- en regelgeving, zoals strengere milieunormen, de verkoop van bepaalde modellen beperken. Financieel gezien kunnen fluctuaties in wisselkoersen de inkoopkosten van geïmporteerde onderdelen beïnvloeden, wat de winstmarges kan verkleinen. Ook kan de afhankelijkheid van een beperkt aantal leveranciers voor specifieke onderdelen tot verstoringen in de supply chain leiden. Het is cruciaal voor bedrijven in deze sector om een gediversifieerde leveranciersbasis te hebben en om strategische partnerschappen te ontwikkelen om deze risico's effectief te beheersen.</w:t>
      </w:r>
    </w:p>
    <w:p>
      <w:pPr>
        <w:pStyle w:val="Heading3"/>
      </w:pPr>
      <w:bookmarkStart w:id="21" w:name="_Toc21"/>
      <w:r>
        <w:t>Kwaliteitsborging</w:t>
      </w:r>
      <w:bookmarkEnd w:id="21"/>
    </w:p>
    <w:p>
      <w:pPr>
        <w:spacing w:after="100"/>
      </w:pPr>
      <w:r>
        <w:rPr>
          <w:sz w:val="22"/>
          <w:szCs w:val="22"/>
        </w:rPr>
        <w:t xml:space="preserve">In de branche van handel en reparatie van motorfietsen en onderdelen wordt kwaliteit geborgd door een combinatie van erkende keurmerken, certificeringen en interne controles. Bedrijven streven naar certificeringen zoals ISO 9001, die zorgen voor gestandaardiseerde kwaliteitsmanagementprocessen. Het BOVAG-keurmerk is essentieel voor het waarborgen van vakmanschap en betrouwbaarheid in de dienstverlening. Regelmatige interne audits en controles worden uitgevoerd om naleving van vastgestelde procedures te garanderen. Daarnaast worden medewerkers continu getraind in de nieuwste technologieën en reparatietechnieken om de kwaliteit van service te waarborgen. Feedback van klanten wordt actief verzameld en geanalyseerd om verbeterpunten te identificeren en de klanttevredenheid te verhogen. Deze maatregelen verzekeren dat producten en diensten voldoen aan hoge kwaliteitsnormen.</w:t>
      </w:r>
    </w:p>
    <w:p>
      <w:pPr>
        <w:pStyle w:val="Heading3"/>
      </w:pPr>
      <w:bookmarkStart w:id="22" w:name="_Toc22"/>
      <w:r>
        <w:t>Aansprakelijkheden en verzekeringen</w:t>
      </w:r>
      <w:bookmarkEnd w:id="22"/>
    </w:p>
    <w:p>
      <w:pPr>
        <w:spacing w:after="100"/>
      </w:pPr>
      <w:r>
        <w:rPr>
          <w:sz w:val="22"/>
          <w:szCs w:val="22"/>
        </w:rPr>
        <w:t xml:space="preserve">In de branche van handel en reparatie van motorfietsen en onderdelen is het essentieel om passende verzekeringen af te sluiten. Bedrijfsaansprakelijkheidsverzekering is cruciaal om schadeclaims van derden, veroorzaakt door bedrijfsactiviteiten, af te dekken. Productaansprakelijkheidsverzekering biedt bescherming tegen claims als gevolg van defecte onderdelen of producten. Een beroepsaansprakelijkheidsverzekering is aan te raden voor adviesdiensten, zoals technische aanbevelingen, om professionele fouten te dekken. Ook is een inventaris- en goederenverzekering belangrijk om schade aan voorraad en apparatuur door brand, diefstal of waterschade te dekken. Daarnaast kan een rechtsbijstandsverzekering juridische ondersteuning bieden bij geschillen. Tot slot, gezien de fysieke aard van de werkzaamheden, is een ongevallenverzekering voor medewerkers aan te bevelen om hen bij letsel te beschermen.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AC5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2026-07-14T18:49:47+02:00</dcterms:created>
  <dcterms:modified xsi:type="dcterms:W3CDTF">2026-07-14T18:49:47+02:00</dcterms:modified>
</cp:coreProperties>
</file>

<file path=docProps/custom.xml><?xml version="1.0" encoding="utf-8"?>
<Properties xmlns="http://schemas.openxmlformats.org/officeDocument/2006/custom-properties" xmlns:vt="http://schemas.openxmlformats.org/officeDocument/2006/docPropsVTypes"/>
</file>