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handel in en reparatie van auto’s, motorfietsen en aanhangers (SBI 45) · Gegenereerd op 14 mei 2026</w:t></w:r></w:p><w:p><w:pPr><w:spacing w:after="120"/></w:pPr><w:r><w:rPr><w:sz w:val="22"/><w:szCs w:val="22"/></w:rPr><w:t xml:space="preserve">Ondernemingen in de sector van handel en reparatie van auto's, motorfietsen en aanhangers richten zich op de verkoop, onderhoud en reparatie van voertuigen. Deze bedrijven bedienen zowel particulieren als zakelijke klanten die op zoek zijn naar nieuwe of gebruikte voertuigen, evenals onderhoudsdiensten om hun voertuigen in optimale staat te houden. De markt is breed en omvat zowel directe verkoop aan consumenten als B2B-diensten voor wagenparken en leasebedrijven.</w:t></w:r></w:p><w:p><w:pPr><w:spacing w:after="120"/></w:pPr><w:r><w:rPr><w:sz w:val="22"/><w:szCs w:val="22"/></w:rPr><w:t xml:space="preserve">De marktomgeving voor deze sector is dynamisch en wordt beïnvloed door technologische ontwikkelingen, veranderende klantbehoeften en milieuregels. Elektrificatie van voertuigen en de toenemende vraag naar duurzame mobiliteitsoplossingen zijn belangrijke trends. Ondernemingen moeten zich aanpassen aan deze veranderingen door hun product- en dienstenaanbod te diversifiëren en te investeren in de nieuwste technologieën en vaardigheden om concurrerend te blijven.</w:t></w:r></w:p><w:p><w:pPr><w:spacing w:after="120"/></w:pPr><w:r><w:rPr><w:sz w:val="22"/><w:szCs w:val="22"/></w:rPr><w:t xml:space="preserve">Klanten in deze sector verwachten een hoog niveau van expertise en betrouwbaarheid. Dit betekent dat bedrijven moeten investeren in goed opgeleid personeel en een uitstekende klantenservice. Daarnaast spelen online aanwezigheid en digitale marketing een steeds grotere rol, aangezien klanten steeds vaker online onderzoek doen voordat ze een aankoopbeslissing nemen.</w:t></w:r></w:p><w:p><w:pPr><w:spacing w:after="200"/></w:pPr><w:r><w:rPr><w:color w:val="B8873F"/><w:sz w:val="20"/><w:szCs w:val="20"/><w:i w:val="1"/><w:iCs w:val="1"/></w:rPr><w:t xml:space="preserve">Branche-gemiddelde brutomarge: 15.7%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Het bedrijf biedt een geïntegreerde service aan voor zowel de verkoop als de reparatie van elektrische voertuigen, met een focus op auto's en motorfietsen. Het richt zich op milieubewuste consumenten en bedrijven die hun ecologische voetafdruk willen verkleinen door over te stappen op duurzame mobiliteitsoplossingen. Naast de verkoop van nieuwe en tweedehands elektrische voertuigen, biedt het bedrijf ook een uitgebreid pakket aan onderhouds- en reparatiediensten, inclusief batterijbeheer en software-updates. Klanten kunnen tevens profiteren van een leensysteem voor vervangend vervoer tijdens reparaties. Door te investeren in de nieuwste technologieën en samen te werken met toonaangevende leveranciers, streeft het bedrijf ernaar om hoogwaardige producten en diensten te leveren die voldoen aan de veranderende behoeften van de markt.</w:t></w:r></w:p><w:p><w:pPr><w:pStyle w:val="Heading3"/></w:pPr><w:bookmarkStart w:id="3" w:name="_Toc3"/><w:r><w:t>Missie</w:t></w:r><w:bookmarkEnd w:id="3"/></w:p><w:p><w:pPr><w:spacing w:after="100"/></w:pPr><w:r><w:rPr><w:sz w:val="22"/><w:szCs w:val="22"/></w:rPr><w:t xml:space="preserve">Onze missie is om klanten te voorzien van hoogwaardige voertuigen en betrouwbare reparatiediensten, met een focus op veiligheid, duurzaamheid en innovatie. We streven ernaar om de verwachtingen van onze klanten te overtreffen door een uitstekende service en professioneel advies te bieden. Met een toewijding aan milieuvriendelijkheid en ethisch ondernemen, willen we bijdragen aan een duurzame toekomst. We geloven in eerlijkheid, transparantie en klanttevredenheid als fundamenten van onze bedrijfsvoering binnen de automotive sector.</w:t></w:r></w:p><w:p><w:pPr><w:pStyle w:val="Heading3"/></w:pPr><w:bookmarkStart w:id="4" w:name="_Toc4"/><w:r><w:t>Visie</w:t></w:r><w:bookmarkEnd w:id="4"/></w:p><w:p><w:pPr><w:spacing w:after="100"/></w:pPr><w:r><w:rPr><w:sz w:val="22"/><w:szCs w:val="22"/></w:rPr><w:t xml:space="preserve">Onze onderneming streeft ernaar een toonaangevende speler te zijn in de transformatie naar duurzame mobiliteit binnen de auto- en motorfietsbranche. Met de opkomst van elektrische voertuigen en digitalisering willen wij onze klanten hoogwaardige reparatie- en onderhoudsdiensten bieden die inspelen op deze technologische ontwikkelingen. We investeren in de opleiding van onze technici en de modernisering van onze werkplaatsen om te voldoen aan de veranderende eisen van de markt. Door samen te werken met innovatieve partners en het aanbieden van een breed scala aan elektrische en hybride voertuigen, willen we bijdragen aan een milieuvriendelijkere en efficiëntere toekomst in de mobiliteitssector.</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beschikt over uitgebreide technische kennis van auto's, motorfietsen en aanhangers, wat essentieel is voor het begrijpen van reparatieprocessen en het leveren van hoogwaardige diensten. Met jarenlange ervaring in de branche heeft de ondernemer een sterk netwerk opgebouwd van leveranciers en klanten, wat bijdraagt aan een efficiënte bedrijfsvoering. De ondernemer heeft bewezen vaardigheden in klantenservice, waardoor klanten tevreden en loyaal blijven. Dankzij een scherp zakelijk inzicht kan de ondernemer trends in de markt herkennen en daarop inspelen, bijvoorbeeld door het aanbieden van milieuvriendelijke reparatieopties. Bovendien heeft de ondernemer ervaring met het beheren van voorraad en logistiek, wat essentieel is voor het soepel laten verlopen van de handel in voertuigen en onderdelen.</w:t></w:r></w:p><w:p><w:pPr><w:pStyle w:val="Heading3"/></w:pPr><w:bookmarkStart w:id="7" w:name="_Toc7"/><w:r><w:t>Aandachtspunten</w:t></w:r><w:bookmarkEnd w:id="7"/></w:p><w:p><w:pPr><w:spacing w:after="100"/></w:pPr><w:r><w:rPr><w:sz w:val="22"/><w:szCs w:val="22"/></w:rPr><w:t xml:space="preserve">Een zwakte van de ondernemer in de branche handel in en reparatie van auto’s, motorfietsen en aanhangers is het gebrek aan diepgaande kennis van de nieuwste technologische ontwikkelingen in voertuigen. Dit kan leiden tot inefficiëntie bij het diagnosticeren en repareren van moderne voertuigen, wat een negatieve invloed kan hebben op de klanttevredenheid. Daarnaast kan er een tekort zijn aan managementvaardigheden, zoals het effectief beheren van voorraden en personeel, wat kan resulteren in hogere operationele kosten. Het onvoldoende benutten van digitale marketingstrategieën kan ook een gemiste kans zijn om nieuwe klanten aan te trekken en de zichtbaarheid van het bedrijf te vergroten.</w:t></w:r></w:p><w:p><w:pPr><w:pStyle w:val="Heading3"/></w:pPr><w:bookmarkStart w:id="8" w:name="_Toc8"/><w:r><w:t>Branche-ervaring</w:t></w:r><w:bookmarkEnd w:id="8"/></w:p><w:p><w:pPr><w:spacing w:after="100"/></w:pPr><w:r><w:rPr><w:sz w:val="22"/><w:szCs w:val="22"/></w:rPr><w:t xml:space="preserve">Met meer dan tien jaar ervaring in de auto-industrie heb ik uitgebreide kennis opgedaan in zowel de verkoop als de technische aspecten van voertuigen. Na het behalen van een diploma in Autotechniek aan de Technische Universiteit Delft, heb ik gewerkt als service manager bij een toonaangevend autobedrijf. Hier heb ik vaardigheden ontwikkeld in klantenservice, voorraadbeheer en het coördineren van reparaties. Mijn ervaring omvat ook nauwe samenwerking met leveranciers en de implementatie van efficiënte werkplaatsprocessen. Daarnaast heb ik een sterk netwerk opgebouwd binnen de branche, inclusief contacten met belangrijke spelers zoals autofabrikanten en onderdelenleveranciers. Deze ervaring en connecties stellen mij in staat om zowel de commerciële als operationele uitdagingen in de handel en reparatie van voertuigen effectief aan te pakken.</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markt voor handel in en reparatie van auto’s, motorfietsen en aanhangers binnen de SBI 45 branche is omvangrijk en divers, gedreven door zowel particuliere als zakelijke klanten. De groei van deze markt wordt beïnvloed door technologische innovaties zoals elektrische voertuigen en digitalisering van diensten. Consumenten zijn steeds meer op zoek naar duurzame en milieuvriendelijke opties, wat de vraag naar elektrische en hybride voertuigen stimuleert. Belangrijke spelers in deze markt zijn grote automerken met eigen dealernetwerken, evenals onafhankelijke garages en gespecialiseerde reparatiebedrijven. Er is een trend naar online verkoopplatforms voor voertuigen, wat de toegankelijkheid en concurrentie vergroot. Bovendien speelt de toenemende complexiteit van voertuigtechnologie een rol in de vraag naar gespecialiseerde onderhoudsdiensten. Concurrentie is intens, met een groeiende nadruk op klantenservice en aftersales ondersteuning om klantloyaliteit te bevorderen. De markt blijft evolueren met veranderende consumentenvoorkeuren en technologische vooruitgang.</w:t></w:r></w:p><w:p><w:pPr><w:pStyle w:val="Heading3"/></w:pPr><w:bookmarkStart w:id="11" w:name="_Toc11"/><w:r><w:t>Marktsegmentatie</w:t></w:r><w:bookmarkEnd w:id="11"/></w:p><w:p><w:pPr><w:spacing w:after="100"/></w:pPr><w:r><w:rPr><w:sz w:val="22"/><w:szCs w:val="22"/></w:rPr><w:t xml:space="preserve">De marktsegmentatie voor de handel in en reparatie van auto’s, motorfietsen en aanhangers kan als volgt worden onderverdeeld:</w:t></w:r></w:p><w:p><w:pPr><w:spacing w:after="100"/></w:pPr><w:r><w:rPr><w:sz w:val="22"/><w:szCs w:val="22"/></w:rPr><w:t xml:space="preserve">1. **Particuliere Eigenaren:** Deze klanten zoeken betrouwbare en betaalbare onderhouds- en reparatiediensten. Ze hebben behoefte aan transparantie in kosten en kwaliteit van onderdelen, en waarderen klantgerichte service en flexibiliteit in afspraakmogelijkheden.</w:t></w:r></w:p><w:p><w:pPr><w:spacing w:after="100"/></w:pPr><w:r><w:rPr><w:sz w:val="22"/><w:szCs w:val="22"/></w:rPr><w:t xml:space="preserve">2. **Zakelijke Vloten:** Bedrijven met wagenparken vereisen snelle en efficiënte service om stilstand te minimaliseren. Ze zoeken vaak naar langdurige samenwerkingen met aantrekkelijke onderhoudscontracten en kortingen bij bulkinkoop van voertuigen of onderdelen.</w:t></w:r></w:p><w:p><w:pPr><w:spacing w:after="100"/></w:pPr><w:r><w:rPr><w:sz w:val="22"/><w:szCs w:val="22"/></w:rPr><w:t xml:space="preserve">3. **Luxe en Sportieve Voertuigen:** Eigenaren van high-end auto’s en motorfietsen verwachten specialistische kennis en hoogwaardige service. Ze waarderen exclusiviteit en premium klantbeleving.</w:t></w:r></w:p><w:p><w:pPr><w:spacing w:after="100"/></w:pPr><w:r><w:rPr><w:sz w:val="22"/><w:szCs w:val="22"/></w:rPr><w:t xml:space="preserve">4. **Tweedehands Markt:** Klanten in dit segment zijn op zoek naar betaalbare en betrouwbare voertuigen. Ze hechten waarde aan transparantie over de staat van het voertuig en een eerlijke prijs-kwaliteitverhouding.</w:t></w:r></w:p><w:p><w:pPr><w:pStyle w:val="Heading3"/></w:pPr><w:bookmarkStart w:id="12" w:name="_Toc12"/><w:r><w:t>Locatie en distributie</w:t></w:r><w:bookmarkEnd w:id="12"/></w:p><w:p><w:pPr><w:spacing w:after="100"/></w:pPr><w:r><w:rPr><w:sz w:val="22"/><w:szCs w:val="22"/></w:rPr><w:t xml:space="preserve">De ideale locatie voor een onderneming in de handel en reparatie van auto's, motorfietsen en aanhangers bevindt zich bij voorkeur in een goed bereikbaar gebied, zoals nabij een belangrijke verkeersader of snelweg. Dit zorgt voor gemakkelijke toegang voor klanten en leveringen. Een zichtbare locatie met voldoende parkeergelegenheid is cruciaal om de toegankelijkheid te vergroten en klanten aan te trekken. Verder is het wenselijk dat de locatie zich in de nabijheid van andere automotive-gerelateerde bedrijven bevindt, zoals tankstations, autowasstraten of bandenservicebedrijven, om synergievoordelen te benutten. Ruimte voor een ruime showroom, opslag voor onderdelen en een goed uitgeruste werkplaats zijn essentieel om zowel de verkoop als de reparatieactiviteiten efficiënt te kunnen uitvoeren.</w:t></w:r></w:p><w:p><w:pPr><w:pStyle w:val="Heading3"/></w:pPr><w:bookmarkStart w:id="13" w:name="_Toc13"/><w:r><w:t>Distributie- en verkoopkanalen</w:t></w:r><w:bookmarkEnd w:id="13"/></w:p><w:p><w:pPr><w:spacing w:after="100"/></w:pPr><w:r><w:rPr><w:sz w:val="22"/><w:szCs w:val="22"/></w:rPr><w:t xml:space="preserve">In de handel in en reparatie van auto's, motorfietsen en aanhangers zijn er diverse gebruikelijke distributie- en verkoopkanalen. Allereerst is de fysieke showroom cruciaal, waar klanten voertuigen kunnen bekijken en proefritten kunnen maken. Daarnaast spelen online platforms en eigen websites een steeds grotere rol, waarbij klanten voertuigen kunnen configureren en prijzen kunnen vergelijken. Ook zijn er gespecialiseerde online marktplaatsen voor tweedehands voertuigen. Voor de distributie worden voertuigen vaak direct vanuit de fabrikant naar de dealer vervoerd, waarbij logistieke partners zorgen voor een efficiënt transport. Samenwerkingen met leasingmaatschappijen en autoverhuurbedrijven zorgen voor extra verkoopmogelijkheden. Ten slotte zijn beurzen en evenementen belangrijke kanalen voor het direct bereiken van potentiële klanten en het versterken van merkbekendheid.</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De organisatiestructuur van een onderneming in de handel en reparatie van auto's, motorfietsen en aanhangers bestaat doorgaans uit een hiërarchisch model met duidelijke afdelingen en verantwoordelijkheden. De rechtsvorm is vaak een besloten vennootschap (BV) vanwege de beperkte aansprakelijkheid en fiscale voordelen. De directie, bestaande uit de algemeen directeur, stuurt de organisatie aan en is verantwoordelijk voor de strategische beslissingen.</w:t></w:r></w:p><w:p><w:pPr><w:spacing w:after="100"/></w:pPr><w:r><w:rPr><w:sz w:val="22"/><w:szCs w:val="22"/></w:rPr><w:t xml:space="preserve">Onder de directie bevinden zich de afdelingshoofden van verkoop, inkoop, werkplaats en administratie. De verkoopafdeling richt zich op de verkoop van voertuigen en accessoires, terwijl de inkoopafdeling verantwoordelijk is voor het verwerven van voertuigen en onderdelen. De werkplaats wordt geleid door een werkplaatsmanager en omvat monteurs die reparaties en onderhoud uitvoeren. De administratieve afdeling beheert de financiën, personeelszaken en klantadministratie.</w:t></w:r></w:p><w:p><w:pPr><w:spacing w:after="100"/></w:pPr><w:r><w:rPr><w:sz w:val="22"/><w:szCs w:val="22"/></w:rPr><w:t xml:space="preserve">Daarnaast is er vaak een aftersales-team dat zich richt op klanttevredenheid en garantieafhandeling. Deze structuur zorgt voor een efficiënte en klantgerichte bedrijfsvoering.</w:t></w:r></w:p><w:p><w:pPr><w:pStyle w:val="Heading3"/></w:pPr><w:bookmarkStart w:id="16" w:name="_Toc16"/><w:r><w:t>Bedrijfsprocessen</w:t></w:r><w:bookmarkEnd w:id="16"/></w:p><w:p><w:pPr><w:spacing w:after="100"/></w:pPr><w:r><w:rPr><w:sz w:val="22"/><w:szCs w:val="22"/></w:rPr><w:t xml:space="preserve">In onze onderneming richten wij ons op de handel in en reparatie van auto’s, motorfietsen en aanhangers. Het inkoopproces begint met het selecteren van betrouwbare leveranciers die kwalitatieve voertuigen en onderdelen bieden tegen concurrerende prijzen. Wij onderhouden sterke relaties met fabrikanten en groothandels om continu toegang te hebben tot een breed scala aan producten.</w:t></w:r></w:p><w:p><w:pPr><w:spacing w:after="100"/></w:pPr><w:r><w:rPr><w:sz w:val="22"/><w:szCs w:val="22"/></w:rPr><w:t xml:space="preserve">Ons dienstverleningsproces omvat nauwkeurige inspectie, diagnose en reparatie van voertuigen. Hoogopgeleide technici maken gebruik van geavanceerde apparatuur om snel en efficiënt onderhoud en reparaties uit te voeren, waarbij klanttevredenheid vooropstaat. We bieden tevens periodieke onderhoudsbeurten en gespecialiseerde diensten zoals bandenwissel en uitlijnservice.</w:t></w:r></w:p><w:p><w:pPr><w:spacing w:after="100"/></w:pPr><w:r><w:rPr><w:sz w:val="22"/><w:szCs w:val="22"/></w:rPr><w:t xml:space="preserve">Het verkoopproces is gefocust op het matchen van de juiste voertuigen met de behoeften van onze klanten. Verkoopmedewerkers zijn getraind om klanten te adviseren en te begeleiden bij hun aankoopbeslissingen. Ons assortiment omvat zowel nieuwe als tweedehands voertuigen, waarbij een transparante prijsstelling wordt gehanteerd.</w:t></w:r></w:p><w:p><w:pPr><w:spacing w:after="100"/></w:pPr><w:r><w:rPr><w:sz w:val="22"/><w:szCs w:val="22"/></w:rPr><w:t xml:space="preserve">Administratief zorgen wij voor nauwkeurige registratie van transacties, voorraadbeheer en klantgegevens. Ons administratief systeem ondersteunt efficiënte facturering en rapportage, en voldoet aan alle wettelijke eisen voor financiële en fiscale rapportages.</w:t></w:r></w:p><w:p><w:pPr><w:pStyle w:val="Heading3"/></w:pPr><w:bookmarkStart w:id="17" w:name="_Toc17"/><w:r><w:t>Inkoop en leveranciers</w:t></w:r><w:bookmarkEnd w:id="17"/></w:p><w:p><w:pPr><w:spacing w:after="100"/></w:pPr><w:r><w:rPr><w:sz w:val="22"/><w:szCs w:val="22"/></w:rPr><w:t xml:space="preserve">In de branche handel in en reparatie van auto’s, motorfietsen en aanhangers zijn sterke relaties met leveranciers cruciaal voor continuïteit en kwaliteit. Typische inkooppatronen omvatten de aanschaf van nieuwe voertuigen, onderdelen en accessoires, en gereedschappen voor reparatie- en onderhoudsdiensten. Leveranciers zijn vaak grote automerken, gespecialiseerde groothandels voor onderdelen, en fabrikanten van gereedschap. Het is belangrijk om langdurige relaties te onderhouden met zowel nationale als internationale leveranciers om een stabiele voorraad te garanderen. Just-in-time leveringen zijn gebruikelijk om opslagkosten te minimaliseren. Daarnaast is het essentieel om te onderhandelen over gunstige betalingsvoorwaarden en bulkinkoopkortingen. Betrouwbaarheid en kwaliteit van de geleverde producten zijn van groot belang om aan de verwachtingen van de klant te voldoen en concurrentievoordeel te behouden.</w:t></w:r></w:p><w:p><w:pPr><w:pStyle w:val="Heading3"/></w:pPr><w:bookmarkStart w:id="18" w:name="_Toc18"/><w:r><w:t>Vergunningen en registraties</w:t></w:r><w:bookmarkEnd w:id="18"/></w:p><w:p><w:pPr><w:spacing w:after="100"/></w:pPr><w:r><w:rPr><w:sz w:val="22"/><w:szCs w:val="22"/></w:rPr><w:t xml:space="preserve">Voor de handel in en reparatie van auto’s, motorfietsen en aanhangers binnen de SBI-code 45 zijn verschillende vergunningen en registraties vereist. Allereerst moet de onderneming zich inschrijven bij de Kamer van Koophandel (KvK). Een RDW-erkenning is noodzakelijk voor bedrijven die voertuigen willen keuren, registreren of repareren. Het VCA-certificaat kan vereist zijn voor veiligheid, gezondheid en milieu bij werkzaamheden. Daarnaast kan een milieumelding of -vergunning nodig zijn, afhankelijk van de omvang en aard van de activiteiten. Als er schadelijke stoffen worden gebruikt, is een RI&E (Risico-Inventarisatie & Evaluatie) verplicht. Voor de verkoop van motorvoertuigen kan een BOVAG-lidmaatschap nuttig zijn voor kwaliteitsborging.</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In de branche van handel in en reparatie van auto’s, motorfietsen en aanhangers zijn er diverse risico's die een onderneming kan treffen. Operationeel gezien is er het risico van technologische veranderingen. Nieuwe technologieën, zoals elektrische voertuigen en geavanceerde diagnosetools, vereisen voortdurende investering in apparatuur en training van personeel. Marktgerelateerde risico's omvatten de schommelingen in de vraag naar voertuigen, beïnvloed door economische omstandigheden, brandstofprijzen en veranderende consumentenvoorkeuren. Bovendien kan toenemende concurrentie van zowel traditionele dealers als online platformen de marges onder druk zetten. Financieel gezien bestaat het risico van kasstroomproblemen, vooral in periodes van lage verkoopvolumes of bij hoge voorraadkosten. Daarnaast kunnen fluctuaties in wisselkoersen invloed hebben op de kosten van geïmporteerde voertuigen en onderdelen. Tot slot kunnen veranderingen in regelgeving, zoals strengere emissienormen, extra kosten en investeringen met zich meebrengen om aan de nieuwe eisen te voldoen.</w:t></w:r></w:p><w:p><w:pPr><w:pStyle w:val="Heading3"/></w:pPr><w:bookmarkStart w:id="21" w:name="_Toc21"/><w:r><w:t>Kwaliteitsborging</w:t></w:r><w:bookmarkEnd w:id="21"/></w:p><w:p><w:pPr><w:spacing w:after="100"/></w:pPr><w:r><w:rPr><w:sz w:val="22"/><w:szCs w:val="22"/></w:rPr><w:t xml:space="preserve">Onze onderneming borgt kwaliteit door te voldoen aan de strenge normen van de BOVAG, een toonaangevende brancheorganisatie die garant staat voor betrouwbaarheid en vakmanschap. We implementeren ISO 9001:2015, een internationaal erkende norm voor kwaliteitsmanagementsystemen, om continue verbetering en klanttevredenheid te waarborgen. Onze monteurs zijn gecertificeerd en volgen regelmatig trainingen om op de hoogte te blijven van de nieuwste technologieën en reparatietechnieken. Interne controles worden uitgevoerd door ons kwaliteitscontroleteam, dat regelmatig audits en inspecties uitvoert om ervoor te zorgen dat al onze processen voldoen aan de vastgestelde normen. Klantfeedback wordt actief verzameld en geanalyseerd om onze diensten voortdurend te optimaliseren en te voldoen aan de verwachtingen van onze klanten.</w:t></w:r></w:p><w:p><w:pPr><w:pStyle w:val="Heading3"/></w:pPr><w:bookmarkStart w:id="22" w:name="_Toc22"/><w:r><w:t>Aansprakelijkheden en verzekeringen</w:t></w:r><w:bookmarkEnd w:id="22"/></w:p><w:p><w:pPr><w:spacing w:after="100"/></w:pPr><w:r><w:rPr><w:sz w:val="22"/><w:szCs w:val="22"/></w:rPr><w:t xml:space="preserve">In de branche handel in en reparatie van auto's, motorfietsen en aanhangers zijn diverse aansprakelijkheden en verzekeringen van belang. Bedrijfsaansprakelijkheidsverzekering is essentieel om schadeclaims door derden wegens materiële schade of letsel te dekken. Productaansprakelijkheidsverzekering beschermt tegen claims als gevolg van defecten aan verkochte voertuigen of onderdelen. Een rechtsbijstandsverzekering biedt juridische ondersteuning bij geschillen. Werkgeversaansprakelijkheidsverzekering is noodzakelijk voor werknemers die letsel oplopen tijdens hun werkzaamheden. Milieuschadeverzekering kan van belang zijn wegens het gebruik van chemicaliën en oliën. Daarnaast is een inventaris- en goederenverzekering aan te raden om schade aan de bedrijfsvoorraad te dekken. Tot slot is een garageverzekering cruciaal om voertuigen van klanten te beschermen tegen schade of diefstal tijdens reparatie of opslag.</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5C5B4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2026-05-14T20:48:51+02:00</dcterms:created>
  <dcterms:modified xsi:type="dcterms:W3CDTF">2026-05-14T20:48:51+02:00</dcterms:modified>
</cp:coreProperties>
</file>

<file path=docProps/custom.xml><?xml version="1.0" encoding="utf-8"?>
<Properties xmlns="http://schemas.openxmlformats.org/officeDocument/2006/custom-properties" xmlns:vt="http://schemas.openxmlformats.org/officeDocument/2006/docPropsVTypes"/>
</file>