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granen, ruwe tabak, oliën, zaden en veevoer (SBI 46.21) · Gegenereerd op 30 mei 2026</w:t>
      </w:r>
    </w:p>
    <w:p>
      <w:pPr>
        <w:spacing w:after="120"/>
      </w:pPr>
      <w:r>
        <w:rPr>
          <w:sz w:val="22"/>
          <w:szCs w:val="22"/>
        </w:rPr>
        <w:t xml:space="preserve">Ondernemingen in de groothandel van granen, ruwe tabak, oliën, zaden en veevoer spelen een cruciale rol in de toeleveringsketen van landbouwproducten. Ze opereren als intermediair tussen producenten en eindgebruikers, zoals fabrikanten en retailers. Deze bedrijven kopen grote hoeveelheden grondstoffen in bij boeren en producenten, die vervolgens worden opgeslagen, verwerkt en gedistribueerd naar diverse afzetmarkten.</w:t>
      </w:r>
    </w:p>
    <w:p>
      <w:pPr>
        <w:spacing w:after="120"/>
      </w:pPr>
      <w:r>
        <w:rPr>
          <w:sz w:val="22"/>
          <w:szCs w:val="22"/>
        </w:rPr>
        <w:t xml:space="preserve">De klantenkring van deze ondernemingen varieert van voedingsmiddelenproducenten en diervoederfabrikanten tot detailhandelaren die eindproducten verkopen aan consumenten. De marktomgeving is dynamisch en wordt beïnvloed door factoren zoals seizoensgebonden oogstvariaties, internationale handelspolitiek en wisselende grondstofprijzen. Hierdoor is het voor groothandels van belang om flexibel te zijn en strategische inkoop- en verkoopbeslissingen te nemen.</w:t>
      </w:r>
    </w:p>
    <w:p>
      <w:pPr>
        <w:spacing w:after="120"/>
      </w:pPr>
      <w:r>
        <w:rPr>
          <w:sz w:val="22"/>
          <w:szCs w:val="22"/>
        </w:rPr>
        <w:t xml:space="preserve">Bedrijven in deze sector moeten zich bovendien houden aan strikte regelgeving op het gebied van voedselveiligheid en productnormen. Dit vereist voortdurende monitoring en aanpassing aan veranderende wetgeving. Daarnaast is er een toenemende vraag naar duurzame en biologisch gecertificeerde producten, wat invloed heeft op de inkoopstrategieën en het productaanbod van groothandels.</w:t>
      </w:r>
    </w:p>
    <w:p>
      <w:pPr>
        <w:spacing w:after="200"/>
      </w:pPr>
      <w:r>
        <w:rPr>
          <w:color w:val="B8873F"/>
          <w:sz w:val="20"/>
          <w:szCs w:val="20"/>
          <w:i w:val="1"/>
          <w:iCs w:val="1"/>
        </w:rPr>
        <w:t xml:space="preserve">Branche-gemiddelde brutomarge: 6.6%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hoogkwalitatieve granen, zaden en veevoer, met een speciale focus op duurzame en biologische producten. Wij leveren aan agrarische bedrijven, voedselfabrikanten en gespecialiseerde diervoederproducenten in Nederland en omliggende landen. Ons aanbod omvat een breed scala aan producten zoals tarwe, gerst, maïs, zonnebloempitten en sojabonen. Wij onderscheiden ons door het aanbieden van traceerbare producten, waarbij de herkomst van elk product volledig transparant is, waardoor klanten verzekerd zijn van de kwaliteit en duurzaamheid. Onze logistieke expertise stelt ons in staat om snel en efficiënt te leveren, waardoor we een betrouwbare partner zijn voor bedrijven die streven naar continuïteit en kwaliteit in hun productieprocessen.</w:t>
      </w:r>
    </w:p>
    <w:p>
      <w:pPr>
        <w:pStyle w:val="Heading3"/>
      </w:pPr>
      <w:bookmarkStart w:id="3" w:name="_Toc3"/>
      <w:r>
        <w:t>Missie</w:t>
      </w:r>
      <w:bookmarkEnd w:id="3"/>
    </w:p>
    <w:p>
      <w:pPr>
        <w:spacing w:after="100"/>
      </w:pPr>
      <w:r>
        <w:rPr>
          <w:sz w:val="22"/>
          <w:szCs w:val="22"/>
        </w:rPr>
        <w:t xml:space="preserve">Onze missie is om hoogwaardige granen, ruwe tabak, oliën, zaden en veevoer efficiënt en duurzaam te distribueren. We streven ernaar om betrouwbare partners te zijn voor onze klanten door constante kwaliteit en tijdige levering te garanderen. Met een focus op innovatie en duurzaamheid willen we bijdragen aan een verantwoorde voedselvoorzieningsketen. We zetten ons in voor transparantie en integriteit in onze bedrijfsvoering, met respect voor mens en milieu als kernwaarden.</w:t>
      </w:r>
    </w:p>
    <w:p>
      <w:pPr>
        <w:pStyle w:val="Heading3"/>
      </w:pPr>
      <w:bookmarkStart w:id="4" w:name="_Toc4"/>
      <w:r>
        <w:t>Visie</w:t>
      </w:r>
      <w:bookmarkEnd w:id="4"/>
    </w:p>
    <w:p>
      <w:pPr>
        <w:spacing w:after="100"/>
      </w:pPr>
      <w:r>
        <w:rPr>
          <w:sz w:val="22"/>
          <w:szCs w:val="22"/>
        </w:rPr>
        <w:t xml:space="preserve">Wij zien de toekomst van de groothandel in granen, ruwe tabak, oliën, zaden en veevoer als een tijdperk van innovatie en duurzaamheid. Onze onderneming streeft ernaar een leidende rol te spelen in de transitie naar milieuvriendelijke en efficiënte logistieke processen, door gebruik te maken van geavanceerde technologieën en data-analyse. We zetten ons in voor het bevorderen van duurzame landbouwpraktijken en het aangaan van strategische partnerships met lokale en internationale leveranciers. Door ons te richten op kwaliteit, traceerbaarheid en klantgerichtheid, willen we bijdragen aan een veerkrachtige en toekomstbestendige landbouwsector die voldoet aan de groeiende vraag naar duurzame producten.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agrarische sector en heeft jarenlange ervaring in de in- en verkoop van agrarische producten. Hij heeft een sterk netwerk opgebouwd met zowel leveranciers als klanten, wat essentieel is voor het waarborgen van een constante aanvoer en afzet van producten. Zijn analytische vaardigheden stellen hem in staat om markttrends en prijsschommelingen effectief te monitoren en hierop strategisch te anticiperen. Bovendien bezit de ondernemer uitstekende onderhandelingsvaardigheden, waardoor hij gunstige voorwaarden kan bedingen en competitieve prijzen kan bieden. Hij is resultaatgericht en heeft een scherp oog voor efficiëntieverbeteringen binnen de logistieke keten. Door zijn gedegen kennis van kwaliteitsnormen en regelgeving, weet hij risico’s te minimaliseren en klanttevredenheid te maximaliseren.</w:t>
      </w:r>
    </w:p>
    <w:p>
      <w:pPr>
        <w:pStyle w:val="Heading3"/>
      </w:pPr>
      <w:bookmarkStart w:id="7" w:name="_Toc7"/>
      <w:r>
        <w:t>Aandachtspunten</w:t>
      </w:r>
      <w:bookmarkEnd w:id="7"/>
    </w:p>
    <w:p>
      <w:pPr>
        <w:spacing w:after="100"/>
      </w:pPr>
      <w:r>
        <w:rPr>
          <w:sz w:val="22"/>
          <w:szCs w:val="22"/>
        </w:rPr>
        <w:t xml:space="preserve">Een zwakte van de ondernemer in de groothandel van granen, ruwe tabak, oliën, zaden en veevoer kan een beperkte kennis van veranderende regelgeving en duurzaamheidseisen zijn. De sector wordt steeds meer beïnvloed door milieuwetgeving en duurzame landbouwpraktijken, en een gebrek aan actuele kennis kan leiden tot niet-naleving en verlies van concurrentievoordeel. Daarnaast kan een afhankelijkheid van traditionele distributiekanalen een zwakte zijn, gezien de opkomst van digitale marktplaatsen en e-commerce. Het missen van digitale transformatie kan leiden tot inefficiënties en gemiste kansen. Het is essentieel om proactief te investeren in kennis en technologie om deze uitdagingen het hoofd te bieden.</w:t>
      </w:r>
    </w:p>
    <w:p>
      <w:pPr>
        <w:pStyle w:val="Heading3"/>
      </w:pPr>
      <w:bookmarkStart w:id="8" w:name="_Toc8"/>
      <w:r>
        <w:t>Branche-ervaring</w:t>
      </w:r>
      <w:bookmarkEnd w:id="8"/>
    </w:p>
    <w:p>
      <w:pPr>
        <w:spacing w:after="100"/>
      </w:pPr>
      <w:r>
        <w:rPr>
          <w:sz w:val="22"/>
          <w:szCs w:val="22"/>
        </w:rPr>
        <w:t xml:space="preserve">Met meer dan tien jaar ervaring in de groothandel van agrarische producten, beschik ik over uitgebreide kennis van de markt voor granen, oliën, zaden en veevoer. Ik heb een Bachelor in Agrarische Bedrijfskunde behaald, gevolgd door een Master in Supply Chain Management. Mijn loopbaan begon bij een toonaangevend internationaal handelsbedrijf waar ik verantwoordelijk was voor de inkoop en distributie van hoogwaardige granen en zaden. Door mijn rol als senior inkoper heb ik een sterk netwerk opgebouwd met boeren, leveranciers en logistieke partners in zowel binnen- als buitenland. Regelmatige deelname aan branchecongressen en vakbeurzen heeft mijn inzicht in markttrends en innovaties verder verdiept. Mijn expertise in contractonderhandelingen en risicomanagement draagt bij aan efficiënte en winstgevende bedrijfsvoering.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granen, ruwe tabak, oliën, zaden en veevoer is een dynamische en essentiële sector binnen de agrarische supply chain. Deze markt kenmerkt zich door een aanzienlijke omvang, met een breed scala aan producten die wereldwijd worden verhandeld. De groei in deze sector wordt gestimuleerd door toenemende wereldwijde voedselbehoeften, de vraag naar biobrandstoffen en de ontwikkeling van duurzame landbouwpraktijken.</w:t>
      </w:r>
    </w:p>
    <w:p>
      <w:pPr>
        <w:spacing w:after="100"/>
      </w:pPr>
      <w:r>
        <w:rPr>
          <w:sz w:val="22"/>
          <w:szCs w:val="22"/>
        </w:rPr>
        <w:t xml:space="preserve">Belangrijke trends omvatten de verschuiving naar biologische en non-GMO producten, evenals de integratie van technologie voor het verbeteren van efficiëntie en traceerbaarheid in de supply chain. Daarnaast is er een groeiende focus op duurzaamheid en milieuvriendelijke productieprocessen.</w:t>
      </w:r>
    </w:p>
    <w:p>
      <w:pPr>
        <w:spacing w:after="100"/>
      </w:pPr>
      <w:r>
        <w:rPr>
          <w:sz w:val="22"/>
          <w:szCs w:val="22"/>
        </w:rPr>
        <w:t xml:space="preserve">De markt wordt gedomineerd door grote multinationals, maar er is ook ruimte voor gespecialiseerde en regionale spelers die zich onderscheiden door nicheproducten of specifieke marktkennis. De concurrentie is hevig, met prijs- en kwaliteitsverschillen als belangrijke factoren voor succes.</w:t>
      </w:r>
    </w:p>
    <w:p>
      <w:pPr>
        <w:pStyle w:val="Heading3"/>
      </w:pPr>
      <w:bookmarkStart w:id="11" w:name="_Toc11"/>
      <w:r>
        <w:t>Marktsegmentatie</w:t>
      </w:r>
      <w:bookmarkEnd w:id="11"/>
    </w:p>
    <w:p>
      <w:pPr>
        <w:spacing w:after="100"/>
      </w:pPr>
      <w:r>
        <w:rPr>
          <w:sz w:val="22"/>
          <w:szCs w:val="22"/>
        </w:rPr>
        <w:t xml:space="preserve">De marktsegmentatie voor de groothandel in granen, ruwe tabak, oliën, zaden en veevoer kan worden onderverdeeld in verschillende klantsegmenten. Ten eerste zijn er landbouwbedrijven die granen en zaden nodig hebben voor gewasproductie. Deze klanten zoeken naar hoogwaardige, kosteneffectieve producten en betrouwbare leveringen om hun productiecyclus te optimaliseren. Ten tweede zijn er veevoederbedrijven die specifieke veevoedingsproducten wensen die voldoen aan de voedingsbehoeften van verschillende diersoorten. Ze hechten waarde aan kwaliteit en constante beschikbaarheid. Daarnaast zijn er voedselverwerkende bedrijven die oliën en zaden gebruiken als grondstoffen voor hun producten. Deze klanten eisen consistentie in kwaliteit en leveringsbetrouwbaarheid. Tot slot zijn er tabaksproducenten die op zoek zijn naar specifieke tabaksbladeren van hoge kwaliteit, waarbij traceerbaarheid en duurzaamheid steeds belangrijker worden.</w:t>
      </w:r>
    </w:p>
    <w:p>
      <w:pPr>
        <w:pStyle w:val="Heading3"/>
      </w:pPr>
      <w:bookmarkStart w:id="12" w:name="_Toc12"/>
      <w:r>
        <w:t>Locatie en distributie</w:t>
      </w:r>
      <w:bookmarkEnd w:id="12"/>
    </w:p>
    <w:p>
      <w:pPr>
        <w:spacing w:after="100"/>
      </w:pPr>
      <w:r>
        <w:rPr>
          <w:sz w:val="22"/>
          <w:szCs w:val="22"/>
        </w:rPr>
        <w:t xml:space="preserve">De ideale locatie voor een groothandel in granen, ruwe tabak, oliën, zaden en veevoer bevindt zich nabij belangrijke transportknooppunten zoals havens, snelwegen en spoorlijnen. Dit faciliteert efficiënte in- en uitvoer van goederen en verlaagt transportkosten. Een locatie in de nabijheid van landbouwgebieden biedt toegang tot verse en lokale producten en versterkt relaties met leveranciers. Belangrijk is ook de aanwezigheid van voldoende opslagfaciliteiten om grote hoeveelheden goederen veilig en effectief te beheren. Een locatie met goede infrastructuur en logistieke diensten is essentieel voor tijdige distributie naar klanten. Bovendien is nabijheid tot een sterk netwerk van zakelijke partners, zoals vervoerders en logistiek dienstverleners, van belang voor de efficiëntie en het concurrentievermogen van de onderneming.</w:t>
      </w:r>
    </w:p>
    <w:p>
      <w:pPr>
        <w:pStyle w:val="Heading3"/>
      </w:pPr>
      <w:bookmarkStart w:id="13" w:name="_Toc13"/>
      <w:r>
        <w:t>Distributie- en verkoopkanalen</w:t>
      </w:r>
      <w:bookmarkEnd w:id="13"/>
    </w:p>
    <w:p>
      <w:pPr>
        <w:spacing w:after="100"/>
      </w:pPr>
      <w:r>
        <w:rPr>
          <w:sz w:val="22"/>
          <w:szCs w:val="22"/>
        </w:rPr>
        <w:t xml:space="preserve">In de groothandel van granen, ruwe tabak, oliën, zaden en veevoer zijn directe en indirecte distributiekanalen essentieel. Directe verkoop aan eindgebruikers zoals boeren en agrarische coöperaties is gebruikelijk, vaak via een eigen verkoopteam dat persoonlijke relaties onderhoudt. Indirecte kanalen omvatten samenwerking met distributeurs en tussenhandelaren die toegang hebben tot bredere markten en gespecialiseerde retailers. Logistieke partners spelen een cruciale rol bij het efficiënt transporteren van bulkgoederen naar verschillende bestemmingen. Online platforms en marktplaatsen worden steeds belangrijker voor het bereiken van een groter klantenbestand en het vergemakkelijken van transacties. Deelname aan vakbeurzen en branche-evenementen biedt extra mogelijkheden voor netwerken en verkoop. Het gebruik van klantrelatiebeheer (CRM) systemen helpt bij het beheren van klantinformatie en het optimaliseren van verkoopstrategieën.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granen, ruwe tabak, oliën, zaden en veevoer is vaak georganiseerd als een besloten vennootschap (BV) omwille van de beperkte aansprakelijkheid en de mogelijkheid om eenvoudig kapitaal aan te trekken. De organisatiestructuur kent meestal een algemeen directeur die verantwoordelijk is voor de strategische beslissingen en het dagelijkse management. Onder de algemeen directeur vallen verschillende afdelingen:</w:t>
      </w:r>
    </w:p>
    <w:p>
      <w:pPr>
        <w:spacing w:after="100"/>
      </w:pPr>
      <w:r>
        <w:rPr>
          <w:sz w:val="22"/>
          <w:szCs w:val="22"/>
        </w:rPr>
        <w:t xml:space="preserve">1. **Inkoopafdeling**: Verantwoordelijk voor het sourcen van producten en onderhouden van relaties met leveranciers.
2. **Verkoopafdeling**: Richt zich op klantenbeheer en het realiseren van omzetdoelstellingen.
3. **Logistiek en Operations**: Zorgt voor de efficiënte opslag en distributie van goederen.
4. **Financiën en Administratie**: Beheert de boekhouding, budgettering en financiële rapportages.
5. **Kwaliteitscontrole en Compliance**: Zorgt ervoor dat producten voldoen aan wettelijke eisen en kwaliteitsnormen.</w:t>
      </w:r>
    </w:p>
    <w:p>
      <w:pPr>
        <w:spacing w:after="100"/>
      </w:pPr>
      <w:r>
        <w:rPr>
          <w:sz w:val="22"/>
          <w:szCs w:val="22"/>
        </w:rPr>
        <w:t xml:space="preserve">Daarnaast kunnen er gespecialiseerde rollen zijn zoals een supply chain manager en een exportmanager, gezien de internationale dimensie van deze branche.</w:t>
      </w:r>
    </w:p>
    <w:p>
      <w:pPr>
        <w:pStyle w:val="Heading3"/>
      </w:pPr>
      <w:bookmarkStart w:id="16" w:name="_Toc16"/>
      <w:r>
        <w:t>Bedrijfsprocessen</w:t>
      </w:r>
      <w:bookmarkEnd w:id="16"/>
    </w:p>
    <w:p>
      <w:pPr>
        <w:spacing w:after="100"/>
      </w:pPr>
      <w:r>
        <w:rPr>
          <w:sz w:val="22"/>
          <w:szCs w:val="22"/>
        </w:rPr>
        <w:t xml:space="preserve">Onze groothandel in granen, ruwe tabak, oliën, zaden en veevoer richt zich op een efficiënte en effectieve uitvoering van kernprocessen om de markt optimaal te bedienen.</w:t>
      </w:r>
    </w:p>
    <w:p>
      <w:pPr>
        <w:spacing w:after="100"/>
      </w:pPr>
      <w:r>
        <w:rPr>
          <w:sz w:val="22"/>
          <w:szCs w:val="22"/>
        </w:rPr>
        <w:t xml:space="preserve">Het inkoopproces begint met het selecteren van betrouwbare leveranciers. We voeren grondige kwaliteitscontroles uit en onderhandelen over gunstige contractvoorwaarden om de beste producten tegen concurrerende prijzen te verkrijgen.</w:t>
      </w:r>
    </w:p>
    <w:p>
      <w:pPr>
        <w:spacing w:after="100"/>
      </w:pPr>
      <w:r>
        <w:rPr>
          <w:sz w:val="22"/>
          <w:szCs w:val="22"/>
        </w:rPr>
        <w:t xml:space="preserve">In het productie- en dienstverleningsproces zorgen we voor het zorgvuldig opslaan en verwerken van de ingekochte goederen. We maken gebruik van geavanceerde opslagfaciliteiten die voldoen aan alle veiligheids- en hygiënevoorschriften om de kwaliteit van de producten te waarborgen. Daarnaast bieden we logistieke diensten aan, zoals het verpakken en distribueren van goederen naar onze klanten.</w:t>
      </w:r>
    </w:p>
    <w:p>
      <w:pPr>
        <w:spacing w:after="100"/>
      </w:pPr>
      <w:r>
        <w:rPr>
          <w:sz w:val="22"/>
          <w:szCs w:val="22"/>
        </w:rPr>
        <w:t xml:space="preserve">Verkoopactiviteiten zijn gericht op het onderhouden van langdurige relaties met klanten in binnen- en buitenland. We analyseren markttendensen en klantbehoeften om ons productaanbod te optimaliseren en nieuwe marktkansen te benutten.</w:t>
      </w:r>
    </w:p>
    <w:p>
      <w:pPr>
        <w:spacing w:after="100"/>
      </w:pPr>
      <w:r>
        <w:rPr>
          <w:sz w:val="22"/>
          <w:szCs w:val="22"/>
        </w:rPr>
        <w:t xml:space="preserve">Het administratieve proces omvat het nauwkeurig bijhouden van inkoop-, verkoop- en voorraadgegevens. We implementeren geautomatiseerde systemen voor facturatie en rapportage, wat zorgt voor transparantie en efficiëntie in onze financiële administratie. Hiermee waarborgen we een solide basis voor besluitvorming en strategische planning.</w:t>
      </w:r>
    </w:p>
    <w:p>
      <w:pPr>
        <w:pStyle w:val="Heading3"/>
      </w:pPr>
      <w:bookmarkStart w:id="17" w:name="_Toc17"/>
      <w:r>
        <w:t>Inkoop en leveranciers</w:t>
      </w:r>
      <w:bookmarkEnd w:id="17"/>
    </w:p>
    <w:p>
      <w:pPr>
        <w:spacing w:after="100"/>
      </w:pPr>
      <w:r>
        <w:rPr>
          <w:sz w:val="22"/>
          <w:szCs w:val="22"/>
        </w:rPr>
        <w:t xml:space="preserve">Onze onderneming richt zich op het inkopen van granen, ruwe tabak, oliën, zaden en veevoer van hoge kwaliteit. We werken samen met gerenommeerde internationale leveranciers en producenten uit onder andere Noord- en Zuid-Amerika, Europa en Azië. Deze leveranciers zijn zorgvuldig geselecteerd op basis van hun betrouwbaarheid, leveringscapaciteit en kwaliteit van producten.</w:t>
      </w:r>
    </w:p>
    <w:p>
      <w:pPr>
        <w:spacing w:after="100"/>
      </w:pPr>
      <w:r>
        <w:rPr>
          <w:sz w:val="22"/>
          <w:szCs w:val="22"/>
        </w:rPr>
        <w:t xml:space="preserve">Onze inkoopstrategie is gericht op het aangaan van langdurige relaties met leveranciers om stabiele prijzen en continue beschikbaarheid te garanderen. We maken gebruik van directe inkoopkanalen om de keten kort te houden en kosten te minimaliseren. Bovendien houden we rekening met seizoensgebonden schommelingen en markttrends om onze voorraad efficiënt te beheren en risico's te beperken. Door deze aanpak kunnen we onze klanten hoogwaardige producten en een betrouwbare levering garanderen.</w:t>
      </w:r>
    </w:p>
    <w:p>
      <w:pPr>
        <w:pStyle w:val="Heading3"/>
      </w:pPr>
      <w:bookmarkStart w:id="18" w:name="_Toc18"/>
      <w:r>
        <w:t>Vergunningen en registraties</w:t>
      </w:r>
      <w:bookmarkEnd w:id="18"/>
    </w:p>
    <w:p>
      <w:pPr>
        <w:spacing w:after="100"/>
      </w:pPr>
      <w:r>
        <w:rPr>
          <w:sz w:val="22"/>
          <w:szCs w:val="22"/>
        </w:rPr>
        <w:t xml:space="preserve">Voor een groothandel in granen, ruwe tabak, oliën, zaden en veevoer (SBI 46.21) zijn diverse vergunningen en registraties essentieel. Allereerst is inschrijving bij de Kamer van Koophandel verplicht. Daarnaast is registratie bij de Nederlandse Voedsel- en Warenautoriteit (NVWA) vereist voor de handel in voedingsmiddelen en diervoeders. Indien de onderneming met biologisch gecertificeerde producten werkt, is een Skal-certificering nodig. Voor het importeren van producten van buiten de Europese Unie kunnen douanevergunningen noodzakelijk zijn. Bovendien dient de onderneming te voldoen aan Europese regelgeving, zoals de General Food Law en de richtlijnen voor voedselveiligheid en traceerbaarheid.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van de belangrijkste operationele risico's in de groothandel van granen, ruwe tabak, oliën, zaden en veevoer is de afhankelijkheid van externe leveranciers en de beschikbaarheid van grondstoffen. Natuurrampen, slechte oogsten of geopolitieke spanningen kunnen de aanvoerketen verstoren en leiden tot schaarste en prijsstijgingen. Marktgerelateerde risico's omvatten prijsschommelingen door wisselende vraag en aanbod, evenals veranderingen in consumentenvoorkeuren of regelgeving omtrent duurzaamheid en gezondheid. Deze factoren kunnen de winstmarges beïnvloeden. Financieel gezien kan de volatiliteit van wisselkoersen een risico vormen voor bedrijven die internationaal opereren, aangezien dit de kosten van import en export beïnvloedt. Bovendien kunnen fluctuaties in rentevoeten de financieringskosten verhogen, wat de kasstroom onder druk kan zetten. Het is essentieel voor bedrijven in deze branche om strategieën te ontwikkelen om deze risico's te beheren, zoals het diversifiëren van leveranciers en het afsluiten van termijncontracten om prijsschommelingen te mitigeren.</w:t>
      </w:r>
    </w:p>
    <w:p>
      <w:pPr>
        <w:pStyle w:val="Heading3"/>
      </w:pPr>
      <w:bookmarkStart w:id="21" w:name="_Toc21"/>
      <w:r>
        <w:t>Kwaliteitsborging</w:t>
      </w:r>
      <w:bookmarkEnd w:id="21"/>
    </w:p>
    <w:p>
      <w:pPr>
        <w:spacing w:after="100"/>
      </w:pPr>
      <w:r>
        <w:rPr>
          <w:sz w:val="22"/>
          <w:szCs w:val="22"/>
        </w:rPr>
        <w:t xml:space="preserve">In de groothandel van granen, ruwe tabak, oliën, zaden en veevoer wordt kwaliteit geborgd door het implementeren van strenge kwaliteitscontroles en certificeringen. Bedrijven in deze sector maken vaak gebruik van ISO 9001 voor kwaliteitsmanagementsystemen om consistente productkwaliteit te waarborgen. Daarnaast zijn keurmerken zoals GMP+ en HACCP essentieel voor het garanderen van voedselveiligheid in de veevoederindustrie. Interne controles worden regelmatig uitgevoerd om naleving van kwaliteitsnormen te verzekeren. Leveranciersaudits en traceerbaarheidssystemen worden toegepast om de oorsprong en kwaliteit van grondstoffen te monitoren. Door samen te werken met gecertificeerde leveranciers en het continu trainen van personeel in kwaliteitsprocedures, kan de onderneming de hoogste standaarden handhaven en voldoen aan de verwachtingen van klanten en regelgeving.</w:t>
      </w:r>
    </w:p>
    <w:p>
      <w:pPr>
        <w:pStyle w:val="Heading3"/>
      </w:pPr>
      <w:bookmarkStart w:id="22" w:name="_Toc22"/>
      <w:r>
        <w:t>Aansprakelijkheden en verzekeringen</w:t>
      </w:r>
      <w:bookmarkEnd w:id="22"/>
    </w:p>
    <w:p>
      <w:pPr>
        <w:spacing w:after="100"/>
      </w:pPr>
      <w:r>
        <w:rPr>
          <w:sz w:val="22"/>
          <w:szCs w:val="22"/>
        </w:rPr>
        <w:t xml:space="preserve">In de groothandel van granen, ruwe tabak, oliën, zaden en veevoer zijn er specifieke aansprakelijkheden en verzekeringen die van belang zijn. Ten eerste is een bedrijfsaansprakelijkheidsverzekering essentieel om schadeclaims van derden te dekken, bijvoorbeeld in het geval van productaansprakelijkheid of ongevallen op het terrein. Daarnaast is een transportverzekering cruciaal vanwege de regelmatige logistieke bewegingen van goederen; deze dekt schade of verlies tijdens het transport. Een brand- en inboedelverzekering beschermt tegen schade aan voorraad en faciliteiten. Verder kan een beroepsaansprakelijkheidsverzekering relevant zijn als er adviesdiensten worden verleend. Tot slot kan een kredietverzekering nuttig zijn om het risico van wanbetaling door klanten te minimaliseren, gezien de vaak grote transactiebedragen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12F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2026-05-30T10:50:16+02:00</dcterms:created>
  <dcterms:modified xsi:type="dcterms:W3CDTF">2026-05-30T10:50:16+02:00</dcterms:modified>
</cp:coreProperties>
</file>

<file path=docProps/custom.xml><?xml version="1.0" encoding="utf-8"?>
<Properties xmlns="http://schemas.openxmlformats.org/officeDocument/2006/custom-properties" xmlns:vt="http://schemas.openxmlformats.org/officeDocument/2006/docPropsVTypes"/>
</file>