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machines, apparaten en toebehoren voor industrie en handel (SBI 46.6) · Gegenereerd op 30 juni 2026</w:t>
      </w:r>
    </w:p>
    <w:p>
      <w:pPr>
        <w:spacing w:after="120"/>
      </w:pPr>
      <w:r>
        <w:rPr>
          <w:sz w:val="22"/>
          <w:szCs w:val="22"/>
        </w:rPr>
        <w:t xml:space="preserve">Ondernemingen in de sector van groothandel in machines, apparaten en toebehoren richten zich op de inkoop, opslag en distributie van industriële apparatuur en benodigdheden. Deze bedrijven bedienen een breed scala aan klanten zoals productiebedrijven, bouwondernemingen en diverse industriële sectoren. Ze leveren uiteenlopende producten variërend van zware machines tot specifieke onderdelen en accessoires.</w:t>
      </w:r>
    </w:p>
    <w:p>
      <w:pPr>
        <w:spacing w:after="120"/>
      </w:pPr>
      <w:r>
        <w:rPr>
          <w:sz w:val="22"/>
          <w:szCs w:val="22"/>
        </w:rPr>
        <w:t xml:space="preserve">De marktomgeving voor deze groothandels is competitief en gedreven door technologische vooruitgang en veranderende klantbehoeften. Klanten zoeken naar betrouwbare leveranciers die zowel producten van hoge kwaliteit als uitstekende service bieden. Bovendien zijn trends zoals automatisering en duurzaamheid van invloed op de vraag naar specifieke apparatuur en technologieën binnen deze sector.</w:t>
      </w:r>
    </w:p>
    <w:p>
      <w:pPr>
        <w:spacing w:after="120"/>
      </w:pPr>
      <w:r>
        <w:rPr>
          <w:sz w:val="22"/>
          <w:szCs w:val="22"/>
        </w:rPr>
        <w:t xml:space="preserve">Bedrijven in deze sector moeten vaak anticiperen op veranderingen in regelgeving en economische schommelingen die de vraag naar industriële machines kunnen beïnvloeden. Een sterke relatie met leveranciers en een efficiënte logistieke keten zijn cruciaal om concurrerend te blijven. Het vermogen om snel in te spelen op klantverzoeken en marktontwikkelingen bepaalt vaak het succes van een onderneming in deze dynamische sector.</w:t>
      </w:r>
    </w:p>
    <w:p>
      <w:pPr>
        <w:spacing w:after="200"/>
      </w:pPr>
      <w:r>
        <w:rPr>
          <w:color w:val="B8873F"/>
          <w:sz w:val="20"/>
          <w:szCs w:val="20"/>
          <w:i w:val="1"/>
          <w:iCs w:val="1"/>
        </w:rPr>
        <w:t xml:space="preserve">Branche-gemiddelde brutomarge: 32.3%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geavanceerde industriële automatiseringsapparatuur en bijbehorende softwareoplossingen voor productiebedrijven in de maakindustrie. We bieden een breed scala aan producten, waaronder programmeerbare logische controllers (PLC's), robotsystemen, sensoren en aandrijftechnologie. Onze klanten zijn voornamelijk kleine tot middelgrote productiebedrijven die hun productieprocessen willen optimaliseren door middel van automatisering. We leveren niet alleen hardware maar bieden ook uitgebreide technische ondersteuning en consultancy om de integratie van deze systemen naadloos te laten verlopen. Daarnaast verzorgen we trainingen voor het personeel van onze klanten om de efficiëntie en effectiviteit van het gebruik van onze producten te maximaliseren. Ons doel is om bij te dragen aan de verhoging van de productiviteit en concurrentiekracht van onze klanten.</w:t>
      </w:r>
    </w:p>
    <w:p>
      <w:pPr>
        <w:pStyle w:val="Heading3"/>
      </w:pPr>
      <w:bookmarkStart w:id="3" w:name="_Toc3"/>
      <w:r>
        <w:t>Missie</w:t>
      </w:r>
      <w:bookmarkEnd w:id="3"/>
    </w:p>
    <w:p>
      <w:pPr>
        <w:spacing w:after="100"/>
      </w:pPr>
      <w:r>
        <w:rPr>
          <w:sz w:val="22"/>
          <w:szCs w:val="22"/>
        </w:rPr>
        <w:t xml:space="preserve">Onze missie is om als betrouwbare groothandel hoogwaardige machines, apparaten en toebehoren te leveren die de efficiëntie en productiviteit van industriële en commerciële bedrijven maximaliseren. We streven naar duurzame relaties met onze klanten door uitstekende service en technische ondersteuning te bieden. Door ons te richten op innovatie en kwaliteit, dragen we bij aan de vooruitgang van de industrie en handel, terwijl we ons inzetten voor milieuvriendelijke oplossingen en het bevorderen van verantwoord ondernemerschap.</w:t>
      </w:r>
    </w:p>
    <w:p>
      <w:pPr>
        <w:pStyle w:val="Heading3"/>
      </w:pPr>
      <w:bookmarkStart w:id="4" w:name="_Toc4"/>
      <w:r>
        <w:t>Visie</w:t>
      </w:r>
      <w:bookmarkEnd w:id="4"/>
    </w:p>
    <w:p>
      <w:pPr>
        <w:spacing w:after="100"/>
      </w:pPr>
      <w:r>
        <w:rPr>
          <w:sz w:val="22"/>
          <w:szCs w:val="22"/>
        </w:rPr>
        <w:t xml:space="preserve">Onze onderneming voorziet een toekomst waarin automatisering en digitalisering de kern vormen van de industrie- en handelssector. We streven ernaar een vooraanstaande rol te spelen door innovatieve en duurzame oplossingen te bieden die de efficiëntie en productiviteit van onze klanten verhogen. Door strategische partnerschappen met fabrikanten en technologische pioniers, willen we ons productaanbod continu uitbreiden en aanpassen aan de veranderende behoeften van de markt. We richten ons op het leveren van hoogwaardige, betrouwbare apparatuur en toebehoren, terwijl we tegelijkertijd investeren in klantgerichte service en ondersteuning om langdurige relaties op te bouwen en onze positie als marktleider te versterken.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industriële machines en apparaten, met een diepgaand begrip van de technische specificaties en marktbehoeften. Dankzij een sterk netwerk van leveranciers en klanten kan de ondernemer snel inspelen op markttrends en nieuwe technologieën. Hij/zij heeft bewezen onderhandelingsvaardigheden en kan gunstige inkoopvoorwaarden bedingen, wat resulteert in concurrentievoordeel. De ondernemer heeft ook uitstekende logistieke vaardigheden, essentieel voor het efficiënt beheren van voorraad en distributie. Bovendien bezit hij/zij een scherp zakelijk inzicht en strategisch denkvermogen, wat helpt bij het identificeren van groeikansen en het minimaliseren van risico's. De focus op klanttevredenheid en kwaliteitsservice onderscheidt de onderneming in een competitieve markt.</w:t>
      </w:r>
    </w:p>
    <w:p>
      <w:pPr>
        <w:pStyle w:val="Heading3"/>
      </w:pPr>
      <w:bookmarkStart w:id="7" w:name="_Toc7"/>
      <w:r>
        <w:t>Aandachtspunten</w:t>
      </w:r>
      <w:bookmarkEnd w:id="7"/>
    </w:p>
    <w:p>
      <w:pPr>
        <w:spacing w:after="100"/>
      </w:pPr>
      <w:r>
        <w:rPr>
          <w:sz w:val="22"/>
          <w:szCs w:val="22"/>
        </w:rPr>
        <w:t xml:space="preserve">Een zwakte van de ondernemer in de groothandel in machines, apparaten en toebehoren voor industrie en handel kan zijn het beperkte netwerk binnen de technologische sector. Dit kan leiden tot een gebrek aan toegang tot de nieuwste innovaties en trends, wat essentieel is in een branche die sterk afhankelijk is van technologische vooruitgang. Bovendien kan er een tekort zijn aan diepgaande technische kennis van de producten, wat het vermogen om klanten adequaat te adviseren belemmert. Het ontbreken van een sterke online aanwezigheid en digitale marketingvaardigheden kan ook een zwakte zijn, aangezien steeds meer klanten hun aankopen en leverancierskeuzes online baseren.</w:t>
      </w:r>
    </w:p>
    <w:p>
      <w:pPr>
        <w:pStyle w:val="Heading3"/>
      </w:pPr>
      <w:bookmarkStart w:id="8" w:name="_Toc8"/>
      <w:r>
        <w:t>Branche-ervaring</w:t>
      </w:r>
      <w:bookmarkEnd w:id="8"/>
    </w:p>
    <w:p>
      <w:pPr>
        <w:spacing w:after="100"/>
      </w:pPr>
      <w:r>
        <w:rPr>
          <w:sz w:val="22"/>
          <w:szCs w:val="22"/>
        </w:rPr>
        <w:t xml:space="preserve">Ik beschik over meer dan 15 jaar ervaring in de groothandel van machines en apparaten voor de industrie en handel. Na het behalen van mijn Bachelor in Werktuigbouwkunde aan de Technische Universiteit Eindhoven, begon ik mijn carrière als verkoopingenieur bij een toonaangevend bedrijf in industriële apparatuur. Daar ontwikkelde ik sterke relaties met leveranciers en klanten, en breidde ik mijn kennis uit van logistieke processen binnen de sector. Vervolgens werkte ik als productmanager, waar ik verantwoordelijk was voor de inkoop en distributie van geavanceerde machines. Mijn netwerk omvat contacten bij grote industriële spelers en fabrikanten. Door deelname aan internationale handelsbeurzen en conferenties heb ik mijn expertise en connecties verder versterkt, wat cruciaal is voor succesvolle groothandelsactiviteiten in deze dynamische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machines, apparaten en toebehoren voor industrie en handel is een dynamische markt met een aanzienlijke omvang. Deze markt wordt gekenmerkt door een constante vraag naar geavanceerde technologieën en efficiënte oplossingen binnen diverse sectoren zoals de productie-industrie, bouw, en logistiek. De groei wordt gedreven door trends zoals automatisering, digitalisering, en duurzaamheid. Belangrijke ontwikkelingen zijn onder andere de integratie van Internet of Things (IoT) en kunstmatige intelligentie in machines, wat leidt tot verbeterde productiviteit en kostenbesparing voor eindgebruikers.</w:t>
      </w:r>
    </w:p>
    <w:p>
      <w:pPr>
        <w:spacing w:after="100"/>
      </w:pPr>
      <w:r>
        <w:rPr>
          <w:sz w:val="22"/>
          <w:szCs w:val="22"/>
        </w:rPr>
        <w:t xml:space="preserve">De markt kent een aantal dominante spelers, waaronder internationale bedrijven met een breed scala aan producten en diensten. Daarnaast zijn er ook gespecialiseerde groothandels die zich richten op nichemarkten. Innovatie en servicegerichtheid zijn cruciaal voor het behoud van concurrentievoordeel. De sector is gevoelig voor economische schommelingen, maar blijft veerkrachtig door de voortdurende behoefte aan technologische vernieuwing en infrastructuurontwikkeling.</w:t>
      </w:r>
    </w:p>
    <w:p>
      <w:pPr>
        <w:pStyle w:val="Heading3"/>
      </w:pPr>
      <w:bookmarkStart w:id="11" w:name="_Toc11"/>
      <w:r>
        <w:t>Marktsegmentatie</w:t>
      </w:r>
      <w:bookmarkEnd w:id="11"/>
    </w:p>
    <w:p>
      <w:pPr>
        <w:spacing w:after="100"/>
      </w:pPr>
      <w:r>
        <w:rPr>
          <w:sz w:val="22"/>
          <w:szCs w:val="22"/>
        </w:rPr>
        <w:t xml:space="preserve">In de groothandel van machines, apparaten en toebehoren voor industrie en handel zijn de klantsegmenten divers. Een belangrijk segment bestaat uit productiebedrijven in de maakindustrie die behoefte hebben aan betrouwbare en efficiënte machines om hun productieprocessen te optimaliseren. Deze klanten zoeken naar duurzame oplossingen met goede service en onderhoudsopties.</w:t>
      </w:r>
    </w:p>
    <w:p>
      <w:pPr>
        <w:spacing w:after="100"/>
      </w:pPr>
      <w:r>
        <w:rPr>
          <w:sz w:val="22"/>
          <w:szCs w:val="22"/>
        </w:rPr>
        <w:t xml:space="preserve">Een ander segment omvat bouwbedrijven en aannemers die specifieke apparatuur vereisen voor projecten, met een focus op robuustheid en gebruiksgemak.</w:t>
      </w:r>
    </w:p>
    <w:p>
      <w:pPr>
        <w:spacing w:after="100"/>
      </w:pPr>
      <w:r>
        <w:rPr>
          <w:sz w:val="22"/>
          <w:szCs w:val="22"/>
        </w:rPr>
        <w:t xml:space="preserve">Daarnaast zijn er technologische bedrijven die innovatieve en geavanceerde apparatuur zoeken voor onderzoek en ontwikkeling, waarbij precisie en aanpasbaarheid essentieel zijn.</w:t>
      </w:r>
    </w:p>
    <w:p>
      <w:pPr>
        <w:spacing w:after="100"/>
      </w:pPr>
      <w:r>
        <w:rPr>
          <w:sz w:val="22"/>
          <w:szCs w:val="22"/>
        </w:rPr>
        <w:t xml:space="preserve">Tot slot zijn er distributiecentra en logistieke bedrijven die apparatuur nodig hebben voor opslag en transport, met een nadruk op efficiëntie en integratie met bestaande systemen. Elk segment vraagt om maatwerk en betrouwbare ondersteuning.</w:t>
      </w:r>
    </w:p>
    <w:p>
      <w:pPr>
        <w:pStyle w:val="Heading3"/>
      </w:pPr>
      <w:bookmarkStart w:id="12" w:name="_Toc12"/>
      <w:r>
        <w:t>Locatie en distributie</w:t>
      </w:r>
      <w:bookmarkEnd w:id="12"/>
    </w:p>
    <w:p>
      <w:pPr>
        <w:spacing w:after="100"/>
      </w:pPr>
      <w:r>
        <w:rPr>
          <w:sz w:val="22"/>
          <w:szCs w:val="22"/>
        </w:rPr>
        <w:t xml:space="preserve">De ideale locatie voor een groothandel in machines, apparaten en toebehoren voor industrie en handel bevindt zich nabij belangrijke verkeersaders, zoals snelwegen en logistieke knooppunten, om efficiënte distributie te waarborgen. Een nabijheid tot havens of spoorwegen kan ook voordelen bieden voor internationale handel. Het pand dient voldoende ruimte te bieden voor opslag en handling van grote en zware goederen, met goede laad- en losfaciliteiten. Beschikbaarheid van parkeerplaatsen voor vrachtwagens is essentieel. Daarnaast is toegang tot een breed klantenbestand in de regio belangrijk, evenals nabijheid tot een industriële of commerciële hub. Goede internetverbinding en moderne infrastructuur zijn noodzakelijk voor het ondersteunen van digitale handelsprocessen en communicatie. Tenslotte dient de locatie aantrekkelijk te zijn voor gekwalificeerd personeel.</w:t>
      </w:r>
    </w:p>
    <w:p>
      <w:pPr>
        <w:pStyle w:val="Heading3"/>
      </w:pPr>
      <w:bookmarkStart w:id="13" w:name="_Toc13"/>
      <w:r>
        <w:t>Distributie- en verkoopkanalen</w:t>
      </w:r>
      <w:bookmarkEnd w:id="13"/>
    </w:p>
    <w:p>
      <w:pPr>
        <w:spacing w:after="100"/>
      </w:pPr>
      <w:r>
        <w:rPr>
          <w:sz w:val="22"/>
          <w:szCs w:val="22"/>
        </w:rPr>
        <w:t xml:space="preserve">In de groothandel van machines, apparaten en toebehoren voor industrie en handel zijn directe verkoopkanalen cruciaal. Dit omvat een ervaren verkoopteam dat rechtstreeks contact legt met industriële klanten, zoals fabrikanten en bouwbedrijven. Daarnaast zijn beurzen en industriële evenementen belangrijke platforms voor productdemonstraties en klantinteractie. Online verkoopplatforms en een bedrijfswebsite spelen ook een groeiende rol, vooral voor het verstrekken van productinformatie en het genereren van leads. Distributie vindt veelal plaats via gespecialiseerde logistieke partners die in staat zijn om zware en omvangrijke goederen efficiënt te vervoeren. Just-in-time leveringen zijn essentieel om aan de eisen van klanten te voldoen. Tot slot kunnen distributieovereenkomsten met regionale distributeurs en agenten helpen om de reikwijdte te vergroten en lokale markten beter te bedienen.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machines, apparaten en toebehoren voor industrie en handel is vaak georganiseerd als een besloten vennootschap (BV) om aansprakelijkheid te beperken en flexibiliteit in eigendom te waarborgen. De organisatiestructuur bestaat doorgaans uit een directieteam met een algemeen directeur die verantwoordelijk is voor de strategische richting en dagelijkse leiding. Onder de directie vallen verschillende afdelingen zoals verkoop, inkoop, logistiek, en financiën.</w:t>
      </w:r>
    </w:p>
    <w:p>
      <w:pPr>
        <w:spacing w:after="100"/>
      </w:pPr>
      <w:r>
        <w:rPr>
          <w:sz w:val="22"/>
          <w:szCs w:val="22"/>
        </w:rPr>
        <w:t xml:space="preserve">De verkoopafdeling wordt geleid door een salesmanager die het verkoopteam aanstuurt en klantrelaties onderhoudt. De inkoopafdeling, onder leiding van een inkoopmanager, is verantwoordelijk voor het onderhandelen met leveranciers en het beheren van voorraadniveaus. De logistieke afdeling, geleid door een logistiek manager, zorgt voor de efficiënte distributie van producten. De financiële afdeling, onder toezicht van een financieel manager, beheert de boekhouding, budgettering en financiële rapportage. Daarnaast kan er een afdeling voor klantenservice zijn die zorgt voor aftersales ondersteuning en klanttevredenheid.</w:t>
      </w:r>
    </w:p>
    <w:p>
      <w:pPr>
        <w:pStyle w:val="Heading3"/>
      </w:pPr>
      <w:bookmarkStart w:id="16" w:name="_Toc16"/>
      <w:r>
        <w:t>Bedrijfsprocessen</w:t>
      </w:r>
      <w:bookmarkEnd w:id="16"/>
    </w:p>
    <w:p>
      <w:pPr>
        <w:spacing w:after="100"/>
      </w:pPr>
      <w:r>
        <w:rPr>
          <w:sz w:val="22"/>
          <w:szCs w:val="22"/>
        </w:rPr>
        <w:t xml:space="preserve">Ons bedrijf richt zich op de groothandel van machines en apparaten voor industriële en commerciële toepassingen. Het inkoopproces start met het identificeren van betrouwbare leveranciers die voldoen aan onze kwaliteits- en prijscriteria. We onderhandelen gunstige voorwaarden en zorgen voor tijdige levering om onze voorraad op peil te houden.</w:t>
      </w:r>
    </w:p>
    <w:p>
      <w:pPr>
        <w:spacing w:after="100"/>
      </w:pPr>
      <w:r>
        <w:rPr>
          <w:sz w:val="22"/>
          <w:szCs w:val="22"/>
        </w:rPr>
        <w:t xml:space="preserve">Binnen onze dienstverlening ligt de focus op het bieden van technische ondersteuning en after-sales service. Ons team van deskundige technici staat klaar voor installatie, onderhoud en eventuele reparaties, zodat klanten verzekerd zijn van een optimale werking van hun aangeschafte apparatuur.</w:t>
      </w:r>
    </w:p>
    <w:p>
      <w:pPr>
        <w:spacing w:after="100"/>
      </w:pPr>
      <w:r>
        <w:rPr>
          <w:sz w:val="22"/>
          <w:szCs w:val="22"/>
        </w:rPr>
        <w:t xml:space="preserve">De verkoopprocessen zijn gericht op het opbouwen van langdurige klantrelaties en het bieden van maatwerkoplossingen. Ons verkoopteam werkt nauw samen met klanten om hun specifieke behoeften te begrijpen en daarop in te spelen met passende producten en diensten. We maken gebruik van een geavanceerd CRM-systeem om klantinteracties te beheren en verkoopkansen te optimaliseren.</w:t>
      </w:r>
    </w:p>
    <w:p>
      <w:pPr>
        <w:spacing w:after="100"/>
      </w:pPr>
      <w:r>
        <w:rPr>
          <w:sz w:val="22"/>
          <w:szCs w:val="22"/>
        </w:rPr>
        <w:t xml:space="preserve">Op administratief gebied zorgen we voor een gestroomlijnde orderverwerking, nauwkeurige facturatie en een efficiënte voorraadbeheer. We houden ons strikt aan de financiële en wettelijke vereisten en maken gebruik van moderne software om onze administratieve processen te ondersteunen.</w:t>
      </w:r>
    </w:p>
    <w:p>
      <w:pPr>
        <w:pStyle w:val="Heading3"/>
      </w:pPr>
      <w:bookmarkStart w:id="17" w:name="_Toc17"/>
      <w:r>
        <w:t>Inkoop en leveranciers</w:t>
      </w:r>
      <w:bookmarkEnd w:id="17"/>
    </w:p>
    <w:p>
      <w:pPr>
        <w:spacing w:after="100"/>
      </w:pPr>
      <w:r>
        <w:rPr>
          <w:sz w:val="22"/>
          <w:szCs w:val="22"/>
        </w:rPr>
        <w:t xml:space="preserve">Onze inkoopstrategie richt zich op het ontwikkelen van sterke relaties met betrouwbare leveranciers van industriële machines en apparatuur. We selecteren leveranciers op basis van hun productkwaliteit, leverbetrouwbaarheid en prijsstelling. Het is essentieel om langdurige contracten af te sluiten om prijsstabiliteit en continue productlevering te garanderen. Onze leveranciers bevinden zich voornamelijk in Europa en Azië, waar we de voorkeur geven aan fabrikanten met een bewezen staat van dienst in innovatie en duurzaamheid. We hanteren een just-in-time inkoopmodel om voorraadrisico’s te minimaliseren en kosten te beheersen. Regelmatige evaluatie van leveranciersprestaties zorgt ervoor dat we consistent voldoen aan de verwachtingen van onze klanten. Strategische partnerschappen worden bevorderd door gezamenlijke ontwikkelingsprojecten en wederzijdse betrokkenheid bij kwaliteitsverbeteringsinitiatieven.</w:t>
      </w:r>
    </w:p>
    <w:p>
      <w:pPr>
        <w:pStyle w:val="Heading3"/>
      </w:pPr>
      <w:bookmarkStart w:id="18" w:name="_Toc18"/>
      <w:r>
        <w:t>Vergunningen en registraties</w:t>
      </w:r>
      <w:bookmarkEnd w:id="18"/>
    </w:p>
    <w:p>
      <w:pPr>
        <w:spacing w:after="100"/>
      </w:pPr>
      <w:r>
        <w:rPr>
          <w:sz w:val="22"/>
          <w:szCs w:val="22"/>
        </w:rPr>
        <w:t xml:space="preserve">Voor een groothandel in machines, apparaten en toebehoren voor industrie en handel (SBI 46.6) zijn enkele specifieke vergunningen en registraties vereist. Allereerst is inschrijving bij de Kamer van Koophandel verplicht. Afhankelijk van de producten kan een CE-markering vereist zijn om aan te tonen dat de producten voldoen aan EU-richtlijnen. Indien er gevaarlijke stoffen worden verhandeld, is een registratie bij REACH (Registratie, Evaluatie, Autorisatie en Restrictie van Chemische stoffen) noodzakelijk. Ook kan een milieuvergunning nodig zijn, afhankelijk van de aard van de bedrijfsactiviteiten. Tot slot kunnen keurmerken zoals ISO-certificeringen relevant zijn om de kwaliteit en veiligheid van producten en processen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van machines, apparaten en toebehoren voor industrie en handel zijn er diverse risico's waarmee rekening moet worden gehouden. Operationeel gezien kan de afhankelijkheid van een beperkt aantal leveranciers een risico vormen. Vertragingen of kwaliteitsproblemen bij deze leveranciers kunnen de bedrijfsvoering ernstig verstoren. Op de markt kunnen schommelingen in de vraag naar industriële machines, veroorzaakt door economische cycli of technologische veranderingen, leiden tot verminderde verkoop en omzet. Concurrentie van zowel binnenlandse als internationale spelers kan ook druk uitoefenen op prijzen en winstmarges. Financieel is er het risico van wisselkoersschommelingen als gevolg van internationale transacties, wat kan leiden tot onvoorziene kosten. Bovendien kunnen veranderingen in rentetarieven de financieringskosten beïnvloeden, vooral voor ondernemingen die afhankelijk zijn van leningen. Deze risico's vereisen een gedegen risicomanagementstrategie om de continuïteit en winstgevendheid van het bedrijf te waarborgen.</w:t>
      </w:r>
    </w:p>
    <w:p>
      <w:pPr>
        <w:pStyle w:val="Heading3"/>
      </w:pPr>
      <w:bookmarkStart w:id="21" w:name="_Toc21"/>
      <w:r>
        <w:t>Kwaliteitsborging</w:t>
      </w:r>
      <w:bookmarkEnd w:id="21"/>
    </w:p>
    <w:p>
      <w:pPr>
        <w:spacing w:after="100"/>
      </w:pPr>
      <w:r>
        <w:rPr>
          <w:sz w:val="22"/>
          <w:szCs w:val="22"/>
        </w:rPr>
        <w:t xml:space="preserve">Binnen de groothandel in machines, apparaten en toebehoren voor industrie en handel wordt kwaliteit geborgd door het naleven van internationale normen zoals ISO 9001 voor kwaliteitsmanagementsystemen. Deze norm helpt bedrijven om consistente productkwaliteit en klanttevredenheid te waarborgen. Daarnaast worden er vaak interne controles en audits uitgevoerd om processen te monitoren en verbeteren. Keurmerken zoals CE-markering garanderen dat producten voldoen aan de EU-veiligheids-, gezondheids- en milieubeschermingsvereisten. Leveranciers worden zorgvuldig geselecteerd op basis van hun reputatie en naleving van kwaliteitsstandaarden. Regelmatige training van personeel zorgt ervoor dat zij op de hoogte blijven van de nieuwste technologische ontwikkelingen en kwaliteitsprocedures. Deze maatregelen gezamenlijk zorgen voor een betrouwbare en hoogwaardige productlevering aan klanten.</w:t>
      </w:r>
    </w:p>
    <w:p>
      <w:pPr>
        <w:pStyle w:val="Heading3"/>
      </w:pPr>
      <w:bookmarkStart w:id="22" w:name="_Toc22"/>
      <w:r>
        <w:t>Aansprakelijkheden en verzekeringen</w:t>
      </w:r>
      <w:bookmarkEnd w:id="22"/>
    </w:p>
    <w:p>
      <w:pPr>
        <w:spacing w:after="100"/>
      </w:pPr>
      <w:r>
        <w:rPr>
          <w:sz w:val="22"/>
          <w:szCs w:val="22"/>
        </w:rPr>
        <w:t xml:space="preserve">In de groothandel van machines en apparaten voor industrie en handel zijn diverse aansprakelijkheden en verzekeringen van belang. Bedrijfsaansprakelijkheidsverzekering is essentieel om schadeclaims van derden voor materiële en immateriële schade te dekken. Productaansprakelijkheid is cruciaal, aangezien defecte producten aanzienlijke schade kunnen veroorzaken. Transportverzekering is nodig voor de bescherming van goederen tijdens het vervoer. Daarnaast kan een rechtsbijstandsverzekering nuttig zijn voor juridische ondersteuning bij geschillen. Het is ook aan te raden om een inventarisverzekering af te sluiten om schade aan voorraden door brand, diefstal of waterschade te dekken. Het bedrijf moet ook overwegen om een specifieke machinebreukverzekering af te sluiten om schade aan eigen machines en apparaten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EF3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2026-06-30T03:35:23+02:00</dcterms:created>
  <dcterms:modified xsi:type="dcterms:W3CDTF">2026-06-30T03:35:23+02:00</dcterms:modified>
</cp:coreProperties>
</file>

<file path=docProps/custom.xml><?xml version="1.0" encoding="utf-8"?>
<Properties xmlns="http://schemas.openxmlformats.org/officeDocument/2006/custom-properties" xmlns:vt="http://schemas.openxmlformats.org/officeDocument/2006/docPropsVTypes"/>
</file>