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kledingstoffen, huishoudtextiel en fournituren (SBI 47.51) · Gegenereerd op 2 juni 2026</w:t>
      </w:r>
    </w:p>
    <w:p>
      <w:pPr>
        <w:spacing w:after="120"/>
      </w:pPr>
      <w:r>
        <w:rPr>
          <w:sz w:val="22"/>
          <w:szCs w:val="22"/>
        </w:rPr>
        <w:t xml:space="preserve">Ondernemingen in de sector van kledingstoffen, huishoudtextiel en fournituren richten zich op de verkoop van diverse textielproducten en accessoires. Deze winkels bieden een breed scala aan producten zoals stoffen voor kleding- en meubelstoffering, gordijnen, beddengoed en naaibenodigdheden. Klanten variëren van particuliere consumenten die zelf hun kleding of interieur willen maken tot professionele kleermakers en interieurontwerpers die op zoek zijn naar hoogwaardige materialen.</w:t>
      </w:r>
    </w:p>
    <w:p>
      <w:pPr>
        <w:spacing w:after="120"/>
      </w:pPr>
      <w:r>
        <w:rPr>
          <w:sz w:val="22"/>
          <w:szCs w:val="22"/>
        </w:rPr>
        <w:t xml:space="preserve">De marktomgeving voor deze sector is dynamisch en wordt beïnvloed door trends in mode en interieurdesign, seizoensgebonden vraag en economische omstandigheden. Concurrentie komt zowel van fysieke winkels als van online platforms, die vaak een breder assortiment en gemakkelijke toegang bieden. Om succesvol te zijn, moeten ondernemers in deze sector zich onderscheiden door kwaliteit, klantgerichtheid en een goed geoptimaliseerd productaanbod.</w:t>
      </w:r>
    </w:p>
    <w:p>
      <w:pPr>
        <w:spacing w:after="120"/>
      </w:pPr>
      <w:r>
        <w:rPr>
          <w:sz w:val="22"/>
          <w:szCs w:val="22"/>
        </w:rPr>
        <w:t xml:space="preserve">Daarnaast speelt duurzaamheid een steeds grotere rol in de markt. Consumenten tonen meer interesse in milieuvriendelijke en ethisch geproduceerde textielproducten. Hierdoor ontstaat er een kans voor ondernemers om zich te profileren met duurzame en ecologisch verantwoorde materialen. Het inspelen op deze trend kan een belangrijke differentiator zijn in een concurrerende markt.</w:t>
      </w:r>
    </w:p>
    <w:p>
      <w:pPr>
        <w:spacing w:after="200"/>
      </w:pPr>
      <w:r>
        <w:rPr>
          <w:color w:val="B8873F"/>
          <w:sz w:val="20"/>
          <w:szCs w:val="20"/>
          <w:i w:val="1"/>
          <w:iCs w:val="1"/>
        </w:rPr>
        <w:t xml:space="preserve">Branche-gemiddelde brutomarge: 49.4%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verkoop van hoogwaardige kledingstoffen, huishoudtextiel en fournituren, speciaal ontworpen voor de bewuste consument die waarde hecht aan duurzaamheid en kwaliteit. We bieden een breed assortiment aan stoffen zoals biologisch katoen, linnen en gerecyclede materialen, evenals een selectie van fournituren zoals knopen, ritsen en garen van ecologisch verantwoorde bronnen. Onze doelgroep bestaat uit hobbyisten, kleermakers en modeontwerpers die op zoek zijn naar milieuvriendelijke en ethisch geproduceerde materialen. Daarnaast bieden we workshops en adviesdiensten aan om klanten te ondersteunen bij hun creatieve projecten. Door een combinatie van fysieke winkelruimte en een gebruiksvriendelijke online platform, streven we ernaar om een toonaangevende leverancier te zijn binnen de niche van duurzame textielproducten.</w:t>
      </w:r>
    </w:p>
    <w:p>
      <w:pPr>
        <w:pStyle w:val="Heading3"/>
      </w:pPr>
      <w:bookmarkStart w:id="3" w:name="_Toc3"/>
      <w:r>
        <w:t>Missie</w:t>
      </w:r>
      <w:bookmarkEnd w:id="3"/>
    </w:p>
    <w:p>
      <w:pPr>
        <w:spacing w:after="100"/>
      </w:pPr>
      <w:r>
        <w:rPr>
          <w:sz w:val="22"/>
          <w:szCs w:val="22"/>
        </w:rPr>
        <w:t xml:space="preserve">Onze missie is om hoogwaardige kledingstoffen, huishoudtextiel en fournituren aan te bieden die vakmanschap en creativiteit stimuleren. Wij staan voor kwaliteit, duurzaamheid en klantgerichtheid, en streven ernaar om een betrouwbare partner te zijn voor zowel professionals als hobbyisten in de textielsector. Door een breed assortiment aan innovatieve en milieuvriendelijke producten te leveren, dragen we bij aan een bewuste en verantwoorde consumptie. We zetten ons in voor uitstekende service en het bevorderen van lokale textielgemeenschappen.</w:t>
      </w:r>
    </w:p>
    <w:p>
      <w:pPr>
        <w:pStyle w:val="Heading3"/>
      </w:pPr>
      <w:bookmarkStart w:id="4" w:name="_Toc4"/>
      <w:r>
        <w:t>Visie</w:t>
      </w:r>
      <w:bookmarkEnd w:id="4"/>
    </w:p>
    <w:p>
      <w:pPr>
        <w:spacing w:after="100"/>
      </w:pPr>
      <w:r>
        <w:rPr>
          <w:sz w:val="22"/>
          <w:szCs w:val="22"/>
        </w:rPr>
        <w:t xml:space="preserve">Onze onderneming ziet een toekomst waarin duurzaamheid en innovatie centraal staan in de branche van kledingstoffen, huishoudtextiel en fournituren. We streven ernaar om een toonaangevende rol te spelen door hoogwaardige, milieuvriendelijke materialen aan te bieden en in te spelen op de groeiende vraag naar duurzame producten. We willen ons onderscheiden door een breed scala aan biologisch gecertificeerde en gerecyclede stoffen te leveren, en door samen te werken met leveranciers die zich inzetten voor ethische productieprocessen. Daarnaast zullen we investeren in technologieën die de klantervaring verbeteren, zoals online platforms voor maatwerk en gepersonaliseerde productaanbiedingen, om zo aan veranderende consumentbehoeften te voldoen.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textielmaterialen en de laatste trends in de mode- en interieurbranche. Met jarenlange ervaring in de detailhandel heeft hij een scherp inzicht ontwikkeld in klantbehoeften en marktontwikkelingen. Zijn uitgebreide netwerk van leveranciers stelt hem in staat om kwalitatief hoogwaardige stoffen en fournituren tegen competitieve prijzen in te kopen. De ondernemer is sterk in klantenservice, met de vaardigheid om gepersonaliseerde adviezen te geven die klanttevredenheid en loyaliteit bevorderen. Hij heeft bewezen organisatorische vaardigheden, wat essentieel is voor het efficiënt beheren van voorraad en winkeloperaties. Daarnaast is hij bedreven in het gebruik van digitale tools voor marketing en verkoop, wat de zichtbaarheid en aantrekkingskracht van de winkel in het huidige digitale tijdperk vergroot.</w:t>
      </w:r>
    </w:p>
    <w:p>
      <w:pPr>
        <w:pStyle w:val="Heading3"/>
      </w:pPr>
      <w:bookmarkStart w:id="7" w:name="_Toc7"/>
      <w:r>
        <w:t>Aandachtspunten</w:t>
      </w:r>
      <w:bookmarkEnd w:id="7"/>
    </w:p>
    <w:p>
      <w:pPr>
        <w:spacing w:after="100"/>
      </w:pPr>
      <w:r>
        <w:rPr>
          <w:sz w:val="22"/>
          <w:szCs w:val="22"/>
        </w:rPr>
        <w:t xml:space="preserve">Een zwakte van de ondernemer in de branche van kledingstoffen, huishoudtextiel en fournituren kan het gebrek aan actuele kennis van modetrends en klantvoorkeuren zijn. Dit kan resulteren in een aanbod dat niet aansluit bij de vraag, waardoor de voorraad niet snel genoeg wordt omgezet en er kapitaal vastzit in onverkochte producten. Daarnaast kan een beperkte ervaring met online marketing en e-commerce een uitdaging vormen, waardoor het moeilijker wordt om een breder publiek te bereiken en te concurreren met grotere spelers die wel sterk vertegenwoordigd zijn op digitale platforms. Het ontwikkelen van vaardigheden in trendanalyse en digitale marketing kan helpen deze zwakte te overwinnen.</w:t>
      </w:r>
    </w:p>
    <w:p>
      <w:pPr>
        <w:pStyle w:val="Heading3"/>
      </w:pPr>
      <w:bookmarkStart w:id="8" w:name="_Toc8"/>
      <w:r>
        <w:t>Branche-ervaring</w:t>
      </w:r>
      <w:bookmarkEnd w:id="8"/>
    </w:p>
    <w:p>
      <w:pPr>
        <w:spacing w:after="100"/>
      </w:pPr>
      <w:r>
        <w:rPr>
          <w:sz w:val="22"/>
          <w:szCs w:val="22"/>
        </w:rPr>
        <w:t xml:space="preserve">Met een achtergrond in textielmanagement en een bachelor in mode en textieltechnologie, heb ik uitgebreide kennis opgedaan in de sector van kledingstoffen en huishoudtextiel. Ik heb vijf jaar gewerkt als inkoopmanager bij een toonaangevend textielbedrijf, waar ik verantwoordelijk was voor het selecteren en inkopen van hoogwaardige stoffen en fournituren uit zowel binnenlandse als internationale markten. In deze rol heb ik sterke relaties opgebouwd met leveranciers en producenten, wat mij een diepgaand inzicht heeft gegeven in de dynamiek van de toeleveringsketen. Daarnaast ben ik actief lid van de Nederlandse Vereniging van Textielhandelaren, waar ik regelmatig deelneem aan workshops en seminars om op de hoogte te blijven van de laatste trends en innovaties binnen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kledingstoffen, huishoudtextiel en fournituren (SBI 47.51) is een nichemarkt binnen de detailhandel. Deze sector kenmerkt zich door een diverse klantenbasis, variërend van professionele kleermakers en modeontwerpers tot hobbyisten en doe-het-zelf consumenten. De markt is de afgelopen jaren stabiel gebleven, met een lichte groei gedreven door de toenemende populariteit van zelfmaakmode en interieurprojecten.</w:t>
      </w:r>
    </w:p>
    <w:p>
      <w:pPr>
        <w:spacing w:after="100"/>
      </w:pPr>
      <w:r>
        <w:rPr>
          <w:sz w:val="22"/>
          <w:szCs w:val="22"/>
        </w:rPr>
        <w:t xml:space="preserve">Trends binnen deze sector omvatten een groeiende vraag naar duurzame en milieuvriendelijke stoffen, evenals een toename in het gebruik van online platforms voor de verkoop van stoffen en fournituren. Belangrijke spelers zijn zowel gespecialiseerde fysieke winkels als online retailers die een breed assortiment aan producten bieden. Innovatie in stoffen, zoals biologisch katoen en gerecyclede materialen, speelt een steeds grotere rol in het aantrekken van milieubewuste consumenten. De concurrentie is hoog, waarbij service, productkennis en een uniek assortiment cruciaal zijn voor succes.</w:t>
      </w:r>
    </w:p>
    <w:p>
      <w:pPr>
        <w:pStyle w:val="Heading3"/>
      </w:pPr>
      <w:bookmarkStart w:id="11" w:name="_Toc11"/>
      <w:r>
        <w:t>Marktsegmentatie</w:t>
      </w:r>
      <w:bookmarkEnd w:id="11"/>
    </w:p>
    <w:p>
      <w:pPr>
        <w:spacing w:after="100"/>
      </w:pPr>
      <w:r>
        <w:rPr>
          <w:sz w:val="22"/>
          <w:szCs w:val="22"/>
        </w:rPr>
        <w:t xml:space="preserve">De marktsegmentatie voor winkels in kledingstoffen, huishoudtextiel en fournituren omvat verschillende klantsegmenten. Ten eerste zijn er hobbyisten en amateur-naaiers die stoffen en fournituren kopen voor persoonlijke projecten. Zij zoeken naar een breed assortiment en betaalbare prijzen. Daarnaast zijn er professionele kleermakers en modeontwerpers die hoogwaardige en unieke materialen vereisen voor hun creaties. Zij hechten waarde aan exclusiviteit en kwaliteit. Een ander segment omvat interieurontwerpers en decorateurs die op zoek zijn naar huishoudtextiel voor projecten in interieurinrichting, waarbij duurzaamheid en esthetiek belangrijk zijn. Tot slot zijn er educatieve instellingen zoals mode- en kunstacademies die bulkinkopen doen voor opleidingsdoeleinden. Zij hebben behoefte aan variëteit en kosteneffectiviteit. Deze segmenten vragen elk om een specifieke benadering qua productaanbod, prijsstelling en klantrelatiebeheer.</w:t>
      </w:r>
    </w:p>
    <w:p>
      <w:pPr>
        <w:pStyle w:val="Heading3"/>
      </w:pPr>
      <w:bookmarkStart w:id="12" w:name="_Toc12"/>
      <w:r>
        <w:t>Locatie en distributie</w:t>
      </w:r>
      <w:bookmarkEnd w:id="12"/>
    </w:p>
    <w:p>
      <w:pPr>
        <w:spacing w:after="100"/>
      </w:pPr>
      <w:r>
        <w:rPr>
          <w:sz w:val="22"/>
          <w:szCs w:val="22"/>
        </w:rPr>
        <w:t xml:space="preserve">De ideale locatie voor een winkel in kledingstoffen, huishoudtextiel en fournituren bevindt zich in een bruisend winkelgebied met een hoge voetgangersdichtheid. Bij voorkeur is de winkel gelegen in een stadscentrum of een winkelstraat met een divers aanbod aan speciaalzaken en boetieks, wat een breed publiek aantrekt. Voldoende parkeergelegenheid in de nabijheid is essentieel om zowel lokale klanten als bezoekers van buitenaf aan te trekken. De aanwezigheid van openbaar vervoer in de buurt vergroot de bereikbaarheid van de locatie. Nabijheid van andere mode- en textielgerelateerde winkels kan synergieën creëren en klantenstromen bevorderen. Een pand met een ruime etalage is gewenst om producten aantrekkelijk te presenteren en voorbijgangers aan te trekken.</w:t>
      </w:r>
    </w:p>
    <w:p>
      <w:pPr>
        <w:pStyle w:val="Heading3"/>
      </w:pPr>
      <w:bookmarkStart w:id="13" w:name="_Toc13"/>
      <w:r>
        <w:t>Distributie- en verkoopkanalen</w:t>
      </w:r>
      <w:bookmarkEnd w:id="13"/>
    </w:p>
    <w:p>
      <w:pPr>
        <w:spacing w:after="100"/>
      </w:pPr>
      <w:r>
        <w:rPr>
          <w:sz w:val="22"/>
          <w:szCs w:val="22"/>
        </w:rPr>
        <w:t xml:space="preserve">In de branche van winkels in kledingstoffen, huishoudtextiel en fournituren zijn diverse distributie- en verkoopkanalen essentieel voor succes. Traditionele fysieke winkels blijven een belangrijk verkoopkanaal, omdat klanten de stoffen en textielproducten graag persoonlijk willen voelen en beoordelen. Daarnaast zijn marktkramen op lokale en regionale markten een populaire optie om direct contact met klanten te onderhouden en een breder publiek te bereiken. Online verkoop via een eigen webshop is cruciaal, gezien de toenemende digitalisering en het veranderende koopgedrag van consumenten. E-commerce platforms zoals Etsy en Bol.com bieden extra mogelijkheden om een groter publiek te bereiken. Samenwerkingen met lokale naai- en handwerkclubs kunnen ook leiden tot wederzijdse promotie en directe verkoop. Tot slot kan het aangaan van partnerschappen met interieurontwerpers en mode-ontwerpers bijdragen aan een grotere naamsbekendheid en verkoopkansen.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branche 'winkels in kledingstoffen, huishoudtextiel en fournituren' is doorgaans een eenmanszaak of een besloten vennootschap (BV), afhankelijk van de omvang en groeistrategie van het bedrijf. In een kleinere eenmanszaak kan de eigenaar zelf verantwoordelijk zijn voor inkoop, verkoop en dagelijkse bedrijfsvoering. Bij een BV is er vaak een directeur die het strategisch management op zich neemt, ondersteund door een klein managementteam.</w:t>
      </w:r>
    </w:p>
    <w:p>
      <w:pPr>
        <w:spacing w:after="100"/>
      </w:pPr>
      <w:r>
        <w:rPr>
          <w:sz w:val="22"/>
          <w:szCs w:val="22"/>
        </w:rPr>
        <w:t xml:space="preserve">Belangrijke rollen binnen het bedrijf kunnen bestaan uit een inkoper die verantwoordelijk is voor het selecteren en onderhandelen van stoffen en fournituren, een winkelmanager die de dagelijkse operaties en personeel aanstuurt, en verkoopmedewerkers die klanten helpen en adviseren. Administratieve functies zijn essentieel voor boekhouding en voorraadbeheer. Een marketingmedewerker kan worden ingezet voor het ontwikkelen en uitvoeren van promoties en klantgerichte activiteiten. De structuur is vaak plat, waardoor communicatie direct en efficiënt verloopt.</w:t>
      </w:r>
    </w:p>
    <w:p>
      <w:pPr>
        <w:pStyle w:val="Heading3"/>
      </w:pPr>
      <w:bookmarkStart w:id="16" w:name="_Toc16"/>
      <w:r>
        <w:t>Bedrijfsprocessen</w:t>
      </w:r>
      <w:bookmarkEnd w:id="16"/>
    </w:p>
    <w:p>
      <w:pPr>
        <w:spacing w:after="100"/>
      </w:pPr>
      <w:r>
        <w:rPr>
          <w:sz w:val="22"/>
          <w:szCs w:val="22"/>
        </w:rPr>
        <w:t xml:space="preserve">Onze bedrijfsprocessen zijn zorgvuldig ontworpen om efficiëntie en kwaliteit te waarborgen binnen de branche van kledingstoffen, huishoudtextiel en fournituren.</w:t>
      </w:r>
    </w:p>
    <w:p>
      <w:pPr>
        <w:spacing w:after="100"/>
      </w:pPr>
      <w:r>
        <w:rPr>
          <w:sz w:val="22"/>
          <w:szCs w:val="22"/>
        </w:rPr>
        <w:t xml:space="preserve">Het inkoopproces begint met het identificeren van betrouwbare leveranciers die hoogwaardige stoffen en fournituren kunnen leveren tegen concurrerende prijzen. We onderhouden nauwe relaties met deze leveranciers om te zorgen voor continuïteit en kwaliteit van de producten.</w:t>
      </w:r>
    </w:p>
    <w:p>
      <w:pPr>
        <w:spacing w:after="100"/>
      </w:pPr>
      <w:r>
        <w:rPr>
          <w:sz w:val="22"/>
          <w:szCs w:val="22"/>
        </w:rPr>
        <w:t xml:space="preserve">Bij de dienstverlening richten we ons op de presentatie en kwaliteitscontrole van ons aanbod. Ons team voert gedetailleerde inspecties uit om te garanderen dat alle producten voldoen aan de gestelde eisen en klantverwachtingen.</w:t>
      </w:r>
    </w:p>
    <w:p>
      <w:pPr>
        <w:spacing w:after="100"/>
      </w:pPr>
      <w:r>
        <w:rPr>
          <w:sz w:val="22"/>
          <w:szCs w:val="22"/>
        </w:rPr>
        <w:t xml:space="preserve">Het verkoopproces omvat zowel fysieke als online kanalen. We trainen ons verkoopteam regelmatig om hen te voorzien van de nieuwste productkennis en verkooptechnieken. Klanttevredenheid staat centraal, en we bieden gepersonaliseerde service en advies aan onze klanten om hun aankoopervaring te optimaliseren.</w:t>
      </w:r>
    </w:p>
    <w:p>
      <w:pPr>
        <w:spacing w:after="100"/>
      </w:pPr>
      <w:r>
        <w:rPr>
          <w:sz w:val="22"/>
          <w:szCs w:val="22"/>
        </w:rPr>
        <w:t xml:space="preserve">Onze administratieprocessen omvatten nauwkeurige voorraadbeheer, financiële rapportage en naleving van wettelijke vereisten. Door gebruik te maken van geavanceerde software voor boekhouding en voorraadbeheer, kunnen we efficiënt en accuraat werken, waardoor we goed geïnformeerd blijven en tijdig beslissingen kunnen nemen.</w:t>
      </w:r>
    </w:p>
    <w:p>
      <w:pPr>
        <w:pStyle w:val="Heading3"/>
      </w:pPr>
      <w:bookmarkStart w:id="17" w:name="_Toc17"/>
      <w:r>
        <w:t>Inkoop en leveranciers</w:t>
      </w:r>
      <w:bookmarkEnd w:id="17"/>
    </w:p>
    <w:p>
      <w:pPr>
        <w:spacing w:after="100"/>
      </w:pPr>
      <w:r>
        <w:rPr>
          <w:sz w:val="22"/>
          <w:szCs w:val="22"/>
        </w:rPr>
        <w:t xml:space="preserve">Onze onderneming richt zich op het inkopen van hoogwaardige kledingstoffen, huishoudtextiel en fournituren. We streven ernaar om langdurige relaties op te bouwen met betrouwbare leveranciers die een breed scala aan producten van hoge kwaliteit kunnen bieden. Typische inkooppatronen in deze branche omvatten zowel nationale als internationale leveranciers, waarbij een focus ligt op landen met een sterke textielproductie, zoals Italië, Turkije en India. We maken gebruik van groothandels en gespecialiseerde distributeurs die ons regelmatig kunnen voorzien van nieuwe collecties en trends. Daarnaast onderhouden we nauwe contacten met fabrikanten om exclusieve producten te verkrijgen en gunstige inkoopvoorwaarden te onderhandelen. Door diversificatie van onze leveranciersbasis minimaliseren we risico's en waarborgen we continuïteit in ons aanbod.</w:t>
      </w:r>
    </w:p>
    <w:p>
      <w:pPr>
        <w:pStyle w:val="Heading3"/>
      </w:pPr>
      <w:bookmarkStart w:id="18" w:name="_Toc18"/>
      <w:r>
        <w:t>Vergunningen en registraties</w:t>
      </w:r>
      <w:bookmarkEnd w:id="18"/>
    </w:p>
    <w:p>
      <w:pPr>
        <w:spacing w:after="100"/>
      </w:pPr>
      <w:r>
        <w:rPr>
          <w:sz w:val="22"/>
          <w:szCs w:val="22"/>
        </w:rPr>
        <w:t xml:space="preserve">Voor een onderneming in de branche 'winkels in kledingstoffen, huishoudtextiel en fournituren' (SBI 47.51) zijn enkele vergunningen en registraties van belang. Allereerst dient de onderneming geregistreerd te zijn bij de Kamer van Koophandel (KvK) en een BTW-nummer aan te vragen bij de Belastingdienst. Afhankelijk van de locatie kan een omgevingsvergunning vereist zijn, bijvoorbeeld voor reclame-uitingen of verbouwingen aan het pand. Indien de winkel stoffen met specifieke keurmerken verkoopt, zoals Oeko-Tex, is het belangrijk dat deze keurmerken correct worden gevoerd. Verder moet de onderneming voldoen aan de eisen van de Warenwet, die betrekking heeft op productveiligheid en consumentenbescherming.</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voor winkels in kledingstoffen, huishoudtextiel en fournituren is de afhankelijkheid van leveranciers. Vertragingen in de levering of kwaliteitsproblemen kunnen de voorraadpositie negatief beïnvloeden, wat kan leiden tot omzetverlies en klantontevredenheid. Daarnaast vormt de toenemende concurrentie van online retailers een significant marktrisico. Deze concurrenten bieden vaak lagere prijzen en een breder assortiment, waardoor traditionele winkels marktaandeel kunnen verliezen. Financieel gezien zijn fluctuaties in de inkoopprijzen van grondstoffen een risicofactor. Stijgende kosten kunnen de marges onder druk zetten, vooral als deze niet volledig kunnen worden doorberekend aan de klant. Tevens zijn wisselkoersschommelingen een risico voor bedrijven die inkopen in het buitenland. Tot slot kan een veranderende consumentenvoorkeur, zoals een verschuiving naar duurzame en milieuvriendelijke producten, een impact hebben op de vraag naar traditionele producten, wat aanpassing van het assortiment vereist om relevant te blijven.</w:t>
      </w:r>
    </w:p>
    <w:p>
      <w:pPr>
        <w:pStyle w:val="Heading3"/>
      </w:pPr>
      <w:bookmarkStart w:id="21" w:name="_Toc21"/>
      <w:r>
        <w:t>Kwaliteitsborging</w:t>
      </w:r>
      <w:bookmarkEnd w:id="21"/>
    </w:p>
    <w:p>
      <w:pPr>
        <w:spacing w:after="100"/>
      </w:pPr>
      <w:r>
        <w:rPr>
          <w:sz w:val="22"/>
          <w:szCs w:val="22"/>
        </w:rPr>
        <w:t xml:space="preserve">In de branche van kledingstoffen, huishoudtextiel en fournituren wordt kwaliteit geborgd door het gebruik van erkende keurmerken zoals het Oeko-Tex Standard 100, dat garandeert dat producten vrij zijn van schadelijke stoffen. Bedrijven hanteren vaak ISO 9001-certificering om te zorgen voor een consistent kwaliteitsmanagementsysteem. Interne controles worden regelmatig uitgevoerd waarbij steekproeven van stoffen en fournituren worden getest op duurzaamheid, kleurvastheid en maatvastheid. Leveranciers worden zorgvuldig geselecteerd en periodiek geëvalueerd op basis van hun kwaliteitsnormen en leverbetrouwbaarheid. Medewerkers worden continu getraind in productkennis en klantgerichtheid om een hoog serviceniveau te garanderen. Door klantfeedback actief te monitoren en te analyseren, kunnen processen verder worden geoptimaliseerd om aan de verwachtingen van de klant te voldoen.</w:t>
      </w:r>
    </w:p>
    <w:p>
      <w:pPr>
        <w:pStyle w:val="Heading3"/>
      </w:pPr>
      <w:bookmarkStart w:id="22" w:name="_Toc22"/>
      <w:r>
        <w:t>Aansprakelijkheden en verzekeringen</w:t>
      </w:r>
      <w:bookmarkEnd w:id="22"/>
    </w:p>
    <w:p>
      <w:pPr>
        <w:spacing w:after="100"/>
      </w:pPr>
      <w:r>
        <w:rPr>
          <w:sz w:val="22"/>
          <w:szCs w:val="22"/>
        </w:rPr>
        <w:t xml:space="preserve">Als onderneming in de branche van kledingstoffen, huishoudtextiel en fournituren is het essentieel om goed verzekerd te zijn tegen diverse risico's. Een bedrijfsaansprakelijkheidsverzekering is cruciaal om schadeclaims van derden te dekken, bijvoorbeeld bij ongelukken in de winkel. Tevens is een inventaris- en voorraadverzekering belangrijk om schade door brand, diefstal of waterschade aan de winkelvoorraad te dekken. Overweeg een rechtsbijstandverzekering voor juridische ondersteuning bij geschillen met leveranciers of klanten. Voor personeel is een verzekering voor arbeidsongeschiktheid en ongevallen wenselijk. Daarnaast kan een bedrijfsschadeverzekering helpen om de financiële gevolgen van bedrijfsstilstand door bijvoorbeeld brand te beperken. Zorg ervoor dat alle verzekeringen goed aansluiten bij de specifieke risico's van uw onderneming.</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1BB8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2026-06-02T16:55:30+02:00</dcterms:created>
  <dcterms:modified xsi:type="dcterms:W3CDTF">2026-06-02T16:55:30+02:00</dcterms:modified>
</cp:coreProperties>
</file>

<file path=docProps/custom.xml><?xml version="1.0" encoding="utf-8"?>
<Properties xmlns="http://schemas.openxmlformats.org/officeDocument/2006/custom-properties" xmlns:vt="http://schemas.openxmlformats.org/officeDocument/2006/docPropsVTypes"/>
</file>