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vloerbedekking en gordijnen (SBI 47.53) · Gegenereerd op 31 mei 2026</w:t>
      </w:r>
    </w:p>
    <w:p>
      <w:pPr>
        <w:spacing w:after="120"/>
      </w:pPr>
      <w:r>
        <w:rPr>
          <w:sz w:val="22"/>
          <w:szCs w:val="22"/>
        </w:rPr>
        <w:t xml:space="preserve">Ondernemingen in de sector van vloerbedekking en gordijnen richten zich op de verkoop en, vaak, de installatie van producten zoals tapijten, laminaat, parket, vinyl, en diverse soorten gordijnen en jaloezieën. Deze winkels bedienen zowel particuliere klanten die hun woonruimtes willen verfraaien als zakelijke klanten die hun kantoor- of bedrijfsruimtes willen inrichten. De producten die zij aanbieden variëren van standaardopties tot op maat gemaakte oplossingen die inspelen op specifieke klantbehoeften.</w:t>
      </w:r>
    </w:p>
    <w:p>
      <w:pPr>
        <w:spacing w:after="120"/>
      </w:pPr>
      <w:r>
        <w:rPr>
          <w:sz w:val="22"/>
          <w:szCs w:val="22"/>
        </w:rPr>
        <w:t xml:space="preserve">De marktomgeving voor deze winkels kenmerkt zich door concurrentie op zowel prijs als service. Klanten verwachten deskundig advies, een breed assortiment en mogelijkheden voor maatwerk. De sector ervaart ook invloed van trends zoals duurzaamheid en het gebruik van natuurlijke materialen, wat de vraag naar milieuvriendelijke producten stimuleert. Daarnaast speelt de verschuiving naar online winkelen een rol, waarbij fysieke winkels vaak een showroomfunctie vervullen en aanvullende diensten zoals advies en installatie bieden om zich te onderscheiden.</w:t>
      </w:r>
    </w:p>
    <w:p>
      <w:pPr>
        <w:spacing w:after="120"/>
      </w:pPr>
      <w:r>
        <w:rPr>
          <w:sz w:val="22"/>
          <w:szCs w:val="22"/>
        </w:rPr>
        <w:t xml:space="preserve">Ondernemers in deze sector moeten zich bewust zijn van de fluctuaties in de bouw- en renovatiemarkt, aangezien deze direct van invloed zijn op de vraag naar vloerbedekking en gordijnen. Het vermogen om zich aan te passen aan veranderende consumententrends en technologische ontwikkelingen, zoals smart home-integratie, kan een belangrijke succesfactor zijn.</w:t>
      </w:r>
    </w:p>
    <w:p>
      <w:pPr>
        <w:spacing w:after="200"/>
      </w:pPr>
      <w:r>
        <w:rPr>
          <w:color w:val="B8873F"/>
          <w:sz w:val="20"/>
          <w:szCs w:val="20"/>
          <w:i w:val="1"/>
          <w:iCs w:val="1"/>
        </w:rPr>
        <w:t xml:space="preserve">Branche-gemiddelde brutomarge: 49.7%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een uitgebreide selectie van hoogwaardige vloerbedekkingen en gordijnen aan, gericht op zowel particuliere als zakelijke klanten. De focus ligt op duurzaamheid en design, met producten die variëren van tapijten en houten vloeren tot moderne en klassieke gordijnen. Klanten kunnen rekenen op een persoonlijke service, waarbij deskundig advies wordt gegeven over de beste materialen en ontwerpen die passen bij hun specifieke behoeften en interieurstijl. Het bedrijf biedt ook een meet- en installatieservice om ervoor te zorgen dat producten perfect passen en lang meegaan. Door samen te werken met gerenommeerde fabrikanten, garandeert het bedrijf producten van hoge kwaliteit. De onderneming richt zich op een breed publiek, van huiseigenaren tot interieurdesigners en projectontwikkelaars.</w:t>
      </w:r>
    </w:p>
    <w:p>
      <w:pPr>
        <w:pStyle w:val="Heading3"/>
      </w:pPr>
      <w:bookmarkStart w:id="3" w:name="_Toc3"/>
      <w:r>
        <w:t>Missie</w:t>
      </w:r>
      <w:bookmarkEnd w:id="3"/>
    </w:p>
    <w:p>
      <w:pPr>
        <w:spacing w:after="100"/>
      </w:pPr>
      <w:r>
        <w:rPr>
          <w:sz w:val="22"/>
          <w:szCs w:val="22"/>
        </w:rPr>
        <w:t xml:space="preserve">Onze missie is om klanten te voorzien van hoogwaardige vloerbedekkingen en gordijnen die esthetiek en functionaliteit combineren. We streven naar uitmuntendheid in productkwaliteit en klantenservice, waarbij we duurzame en milieuvriendelijke opties bevorderen. Door een breed scala aan stijlen en materialen aan te bieden, ondersteunen we klanten in het creëren van hun ideale woon- of werkruimte. We zetten ons in voor een verantwoorde bedrijfsvoering en dragen bij aan de lokale economie door samen te werken met lokale leveranciers.</w:t>
      </w:r>
    </w:p>
    <w:p>
      <w:pPr>
        <w:pStyle w:val="Heading3"/>
      </w:pPr>
      <w:bookmarkStart w:id="4" w:name="_Toc4"/>
      <w:r>
        <w:t>Visie</w:t>
      </w:r>
      <w:bookmarkEnd w:id="4"/>
    </w:p>
    <w:p>
      <w:pPr>
        <w:spacing w:after="100"/>
      </w:pPr>
      <w:r>
        <w:rPr>
          <w:sz w:val="22"/>
          <w:szCs w:val="22"/>
        </w:rPr>
        <w:t xml:space="preserve">Onze onderneming ziet een toekomst waarin duurzaamheid en innovatie centraal staan binnen de vloerbedekking- en gordijnenbranche. We streven ernaar om een toonaangevende rol te spelen door ons assortiment uit te breiden met milieuvriendelijke producten en slimme technologieën die het comfort en de efficiëntie in huis verbeteren. We geloven dat gepersonaliseerde klantbeleving essentieel is, en investeren daarom in digitale tools voor maatwerk en advies. Daarnaast zullen we strategische samenwerkingen aangaan met leveranciers die dezelfde waarden delen, om zo een verantwoordelijke en toekomstgerichte keuze aan onze klanten te bieden. Zo willen wij bijdragen aan een duurzame en innovatieve toekomst in de interieursector.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detailhandel, specifiek gericht op interieur en stoffering, wat hem in staat stelt om klanten deskundig te adviseren over vloerbedekking en gordijnen. Zijn sterke onderhandelingsvaardigheden zorgen voor gunstige inkoopvoorwaarden en daarmee concurrerende prijzen. Hij heeft een scherp oog voor trends in interieurdesign, wat essentieel is voor het up-to-date houden van het productaanbod. Bovendien heeft hij een bewezen staat van dienst in het opbouwen van langdurige klantrelaties, wat bijdraagt aan een hoge klanttevredenheid en -loyaliteit. Zijn organisatorische vaardigheden zorgen ervoor dat de winkel efficiënt opereert, met een goed beheer van voorraad en personeel. Deze kwaliteiten maken hem bijzonder geschikt om succesvol te zijn in de branche van vloerbedekking en gordijnen.</w:t>
      </w:r>
    </w:p>
    <w:p>
      <w:pPr>
        <w:pStyle w:val="Heading3"/>
      </w:pPr>
      <w:bookmarkStart w:id="7" w:name="_Toc7"/>
      <w:r>
        <w:t>Aandachtspunten</w:t>
      </w:r>
      <w:bookmarkEnd w:id="7"/>
    </w:p>
    <w:p>
      <w:pPr>
        <w:spacing w:after="100"/>
      </w:pPr>
      <w:r>
        <w:rPr>
          <w:sz w:val="22"/>
          <w:szCs w:val="22"/>
        </w:rPr>
        <w:t xml:space="preserve">Een zwakte van de ondernemer in de branche van winkels in vloerbedekking en gordijnen kan een gebrek aan digitale vaardigheden zijn. Veel traditionele ondernemers in deze sector zijn gewend aan fysieke verkoop en missen soms de kennis en ervaring om een sterke online aanwezigheid te creëren. Dit kan leiden tot gemiste kansen in e-commerce en online marketing, waardoor ze achterblijven bij concurrenten die wel investeren in digitale strategieën. Bovendien kan een beperkte financiële expertise het moeilijk maken om kosten effectief te beheersen, vooral in een markt waar prijsconcurrentie sterk is. Het vermogen om trends te analyseren en daarop in te spelen kan ook een aandachtspunt zijn.</w:t>
      </w:r>
    </w:p>
    <w:p>
      <w:pPr>
        <w:pStyle w:val="Heading3"/>
      </w:pPr>
      <w:bookmarkStart w:id="8" w:name="_Toc8"/>
      <w:r>
        <w:t>Branche-ervaring</w:t>
      </w:r>
      <w:bookmarkEnd w:id="8"/>
    </w:p>
    <w:p>
      <w:pPr>
        <w:spacing w:after="100"/>
      </w:pPr>
      <w:r>
        <w:rPr>
          <w:sz w:val="22"/>
          <w:szCs w:val="22"/>
        </w:rPr>
        <w:t xml:space="preserve">Met ruim 15 jaar ervaring in de detailhandel van woninginrichting, heb ik uitgebreide kennis opgebouwd in de vloerbedekking- en gordijnenbranche. Mijn achtergrond omvat een Bachelor in Interieurdesign en diverse aanvullende cursussen gericht op textieltechnologie en verkoopstrategieën. Ik heb gewerkt bij toonaangevende winkels zoals CarpetRight en Decorette, waar ik verantwoordelijk was voor inkoop, klantenadvies en winkelbeheer. Tijdens mijn loopbaan heb ik een sterk netwerk ontwikkeld met leveranciers van hoogwaardige stoffen en vloerbedekking, en ik onderhoud nauwe contacten met interieurontwerpers en architecten. Mijn expertise ligt in het vertalen van klantbehoeften naar praktische en stijlvolle oplossingen, waarbij ik trends in de markt nauwlettend volg om een competitief assortiment aan te bieden.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winkels in vloerbedekking en gordijnen in Nederland is een dynamische en competitieve sector. De omvang van deze markt wordt beïnvloed door factoren zoals nieuwbouwprojecten, renovatie van bestaande woningen en trends in interieurdesign. De vraag naar vloerbedekking en gordijnen is de afgelopen jaren gestegen door de toenemende focus op woninginrichting en personalisatie van woonruimtes. Belangrijke trends in de branche zijn de groeiende populariteit van duurzame en milieuvriendelijke materialen en de stijgende vraag naar op maat gemaakte producten. Consumenten geven steeds meer de voorkeur aan producten die zowel esthetisch aantrekkelijk als functioneel zijn. Grote spelers in deze markt zijn zowel gespecialiseerde ketens als zelfstandige winkels, waarbij online verkoopkanalen een steeds grotere rol spelen. De concurrentie is hevig, met een sterke nadruk op prijs, kwaliteit en klantenservice. Innovatie in productaanbod en klantgerichte benaderingen zijn cruciaal voor succes in deze sector.</w:t>
      </w:r>
    </w:p>
    <w:p>
      <w:pPr>
        <w:pStyle w:val="Heading3"/>
      </w:pPr>
      <w:bookmarkStart w:id="11" w:name="_Toc11"/>
      <w:r>
        <w:t>Marktsegmentatie</w:t>
      </w:r>
      <w:bookmarkEnd w:id="11"/>
    </w:p>
    <w:p>
      <w:pPr>
        <w:spacing w:after="100"/>
      </w:pPr>
      <w:r>
        <w:rPr>
          <w:sz w:val="22"/>
          <w:szCs w:val="22"/>
        </w:rPr>
        <w:t xml:space="preserve">De marktsegmentatie voor winkels in vloerbedekking en gordijnen kan worden onderverdeeld in drie hoofdsegmenten: particuliere huiseigenaren, interieurontwerpers en commerciële klanten. Particuliere huiseigenaren zoeken vaak naar esthetische en functionele oplossingen die passen bij hun persoonlijke stijl en budget. Ze geven de voorkeur aan duurzame en onderhoudsvriendelijke materialen. Interieurontwerpers zijn gericht op trends en kwaliteit, met de behoefte aan een breed scala aan producten om diverse klantwensen te vervullen. Ze zoeken naar leveranciers die maatwerk en flexibiliteit bieden. Commerciële klanten, zoals kantoren en hotels, vereisen producten die voldoen aan hoge normen voor duurzaamheid en veiligheid, evenals mogelijkheden voor grootschalige aankopen. Dit segment waardeert snelle levering en installatie, met een focus op kostenbesparing en lange levensduur van de producten.</w:t>
      </w:r>
    </w:p>
    <w:p>
      <w:pPr>
        <w:pStyle w:val="Heading3"/>
      </w:pPr>
      <w:bookmarkStart w:id="12" w:name="_Toc12"/>
      <w:r>
        <w:t>Locatie en distributie</w:t>
      </w:r>
      <w:bookmarkEnd w:id="12"/>
    </w:p>
    <w:p>
      <w:pPr>
        <w:spacing w:after="100"/>
      </w:pPr>
      <w:r>
        <w:rPr>
          <w:sz w:val="22"/>
          <w:szCs w:val="22"/>
        </w:rPr>
        <w:t xml:space="preserve">De ideale locatie voor een winkel in vloerbedekking en gordijnen bevindt zich in een goed bereikbare wijk met een mix van woon- en commerciële activiteiten. Belangrijk is de nabijheid van een drukbezochte woonboulevard of een winkelgebied dat bekendstaat om woninginrichting, waardoor er synergie ontstaat met andere interieurwinkels. Voldoende parkeergelegenheid is cruciaal om klanten gemakkelijk te laten laden en lossen. De winkelruimte moet voldoende groot zijn om een breed assortiment te tonen en klanten een overzichtelijk winkelervaring te bieden. Zichtbaarheid vanaf een drukke weg of nabij een verkeersader verhoogt de kans op passantenverkeer. Tot slot is het nuttig om in de buurt te zijn van openbaar vervoer, zodat de winkel ook toegankelijk is voor klanten zonder auto.</w:t>
      </w:r>
    </w:p>
    <w:p>
      <w:pPr>
        <w:pStyle w:val="Heading3"/>
      </w:pPr>
      <w:bookmarkStart w:id="13" w:name="_Toc13"/>
      <w:r>
        <w:t>Distributie- en verkoopkanalen</w:t>
      </w:r>
      <w:bookmarkEnd w:id="13"/>
    </w:p>
    <w:p>
      <w:pPr>
        <w:spacing w:after="100"/>
      </w:pPr>
      <w:r>
        <w:rPr>
          <w:sz w:val="22"/>
          <w:szCs w:val="22"/>
        </w:rPr>
        <w:t xml:space="preserve">Voor winkels in vloerbedekking en gordijnen zijn fysieke winkels het primaire verkoopkanaal, waar klanten producten kunnen bekijken en ervaren voordat ze een aankoopbeslissing nemen. Daarnaast is een goed ontworpen en gebruiksvriendelijke webshop essentieel, omdat steeds meer consumenten online oriënteren en aankopen doen. Distributie via groothandels en gespecialiseerde distributeurs is gebruikelijk om een breed scala aan producten efficiënt in te kopen. Directe samenwerkingen met fabrikanten kunnen ook voordelig zijn voor unieke of merkgebonden producten. Showrooms spelen een belangrijke rol voor het demonstreren van kwaliteitsverschillen en het bieden van advies op maat. Participatie in beurzen en lokale evenementen kan de zichtbaarheid vergroten. Tot slot, samenwerkingen met interieurontwerpers en aannemers kunnen leiden tot wederzijdse aanbevelingen en meer verkoopkansen.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'winkels in vloerbedekking en gordijnen' is vaak georganiseerd als een besloten vennootschap (BV) vanwege de beperkte aansprakelijkheid en de mogelijkheid om kapitaal aan te trekken. De organisatiestructuur bestaat uit een directeur-eigenaar, die verantwoordelijk is voor het strategisch beleid en de algehele leiding van de onderneming. Onder de directeur bevinden zich verschillende afdelingen, zoals verkoop, inkoop, logistiek en klantenservice.</w:t>
      </w:r>
    </w:p>
    <w:p>
      <w:pPr>
        <w:spacing w:after="100"/>
      </w:pPr>
      <w:r>
        <w:rPr>
          <w:sz w:val="22"/>
          <w:szCs w:val="22"/>
        </w:rPr>
        <w:t xml:space="preserve">De verkoopafdeling wordt geleid door een verkoopmanager, die een team van verkoopmedewerkers aanstuurt. Deze medewerkers hebben diepgaande productkennis en adviseren klanten bij hun aankopen. De inkoopafdeling, onder leiding van een inkoopmanager, zorgt voor het selecteren en onderhandelen met leveranciers om een breed en kwalitatief assortiment aan te bieden.</w:t>
      </w:r>
    </w:p>
    <w:p>
      <w:pPr>
        <w:spacing w:after="100"/>
      </w:pPr>
      <w:r>
        <w:rPr>
          <w:sz w:val="22"/>
          <w:szCs w:val="22"/>
        </w:rPr>
        <w:t xml:space="preserve">De logistieke afdeling is verantwoordelijk voor het voorraadbeheer en de distributie van producten naar klanten en wordt geleid door een logistiek manager. Ten slotte zorgt de klantenserviceafdeling voor het afhandelen van vragen en klachten, en wordt deze geleid door een klantenservicemanager. Deze gestructureerde aanpak zorgt voor efficiëntie en klanttevredenheid.</w:t>
      </w:r>
    </w:p>
    <w:p>
      <w:pPr>
        <w:pStyle w:val="Heading3"/>
      </w:pPr>
      <w:bookmarkStart w:id="16" w:name="_Toc16"/>
      <w:r>
        <w:t>Bedrijfsprocessen</w:t>
      </w:r>
      <w:bookmarkEnd w:id="16"/>
    </w:p>
    <w:p>
      <w:pPr>
        <w:spacing w:after="100"/>
      </w:pPr>
      <w:r>
        <w:rPr>
          <w:sz w:val="22"/>
          <w:szCs w:val="22"/>
        </w:rPr>
        <w:t xml:space="preserve">Inkoop: Het inkoopproces begint met het selecteren van betrouwbare leveranciers die hoogwaardige vloerbedekking en gordijnen bieden. Contractonderhandelingen richten zich op prijs, kwaliteit en leveringsvoorwaarden. Voorraadbeheer is essentieel om te zorgen voor een balans tussen vraag en aanbod en om opslagkosten te minimaliseren.</w:t>
      </w:r>
    </w:p>
    <w:p>
      <w:pPr>
        <w:spacing w:after="100"/>
      </w:pPr>
      <w:r>
        <w:rPr>
          <w:sz w:val="22"/>
          <w:szCs w:val="22"/>
        </w:rPr>
        <w:t xml:space="preserve">Productie/Dienstverlening: Hoewel er geen productie is in de traditionele zin, omvat de dienstverlening het op maat maken van gordijnen en het bieden van advies aan klanten over de beste vloerbedekking en gordijnopties. Dit vereist vaardige medewerkers die zowel technisch als esthetisch onderlegd zijn.</w:t>
      </w:r>
    </w:p>
    <w:p>
      <w:pPr>
        <w:spacing w:after="100"/>
      </w:pPr>
      <w:r>
        <w:rPr>
          <w:sz w:val="22"/>
          <w:szCs w:val="22"/>
        </w:rPr>
        <w:t xml:space="preserve">Verkoop: Het verkoopproces omvat zowel fysieke winkels als online platforms. In de winkel worden klanten geadviseerd door ervaren verkoopmedewerkers. Online verkoop vereist een gebruiksvriendelijke website met gedetailleerde productinformatie en een soepele bestelprocedure. Klanttevredenheid wordt bevorderd door een uitstekende klantenservice en flexibele retourmogelijkheden.</w:t>
      </w:r>
    </w:p>
    <w:p>
      <w:pPr>
        <w:spacing w:after="100"/>
      </w:pPr>
      <w:r>
        <w:rPr>
          <w:sz w:val="22"/>
          <w:szCs w:val="22"/>
        </w:rPr>
        <w:t xml:space="preserve">Administratie: Efficiënt administratief beheer is cruciaal voor het bijhouden van financiële transacties, voorraadbeheer en personeelsadministratie. Boekhoudkundige systemen worden gebruikt voor het verwerken van facturen, het beheren van budgetten en het genereren van financiële rapporten. Regelmatige audits zorgen voor naleving van wettelijke en bedrijfseigen richtlijnen.</w:t>
      </w:r>
    </w:p>
    <w:p>
      <w:pPr>
        <w:pStyle w:val="Heading3"/>
      </w:pPr>
      <w:bookmarkStart w:id="17" w:name="_Toc17"/>
      <w:r>
        <w:t>Inkoop en leveranciers</w:t>
      </w:r>
      <w:bookmarkEnd w:id="17"/>
    </w:p>
    <w:p>
      <w:pPr>
        <w:spacing w:after="100"/>
      </w:pPr>
      <w:r>
        <w:rPr>
          <w:sz w:val="22"/>
          <w:szCs w:val="22"/>
        </w:rPr>
        <w:t xml:space="preserve">Onze onderneming hanteert een strategisch inkoopbeleid gericht op kwaliteitsproducten en betrouwbare leveranciers. We werken samen met gerenommeerde groothandels en fabrikanten die gespecialiseerd zijn in vloerbedekking en gordijnen. Voor vloerbedekking richten we ons op leveranciers die een breed scala aan materialen bieden, zoals tapijt, laminaat en vinyl. Leveranciers zoals Headlam en Interfloor zijn toonaangevend in deze sector. Voor gordijnen kiezen we voor fabrikanten die diverse stijlen en materialen kunnen leveren, van verduisterende stoffen tot transparante voiles. We onderhouden langdurige relaties met onze leveranciers om continuïteit en kwaliteit te waarborgen. Regelmatige evaluaties zorgen ervoor dat we concurrerende prijzen en innovatieve producten kunnen aanbieden. Door direct contact met fabrikanten te onderhouden, kunnen we ook maatwerkoplossingen bieden aan onze klanten.</w:t>
      </w:r>
    </w:p>
    <w:p>
      <w:pPr>
        <w:pStyle w:val="Heading3"/>
      </w:pPr>
      <w:bookmarkStart w:id="18" w:name="_Toc18"/>
      <w:r>
        <w:t>Vergunningen en registraties</w:t>
      </w:r>
      <w:bookmarkEnd w:id="18"/>
    </w:p>
    <w:p>
      <w:pPr>
        <w:spacing w:after="100"/>
      </w:pPr>
      <w:r>
        <w:rPr>
          <w:sz w:val="22"/>
          <w:szCs w:val="22"/>
        </w:rPr>
        <w:t xml:space="preserve">Voor een onderneming in de branche 'winkels in vloerbedekking en gordijnen' zijn diverse vergunningen en registraties van belang. Allereerst is een inschrijving bij de Kamer van Koophandel (KvK) vereist, inclusief een btw-nummer van de Belastingdienst. Indien er een fysieke winkel wordt geopend, is een omgevingsvergunning nodig voor eventuele verbouwingen. Ook moet de winkel voldoen aan de eisen van het Bouwbesluit en de brandveiligheidsvoorschriften van de gemeente. Voor het afvoeren van afvalstoffen is mogelijk een melding of vergunning bij de gemeente nodig. Tot slot kunnen keurmerken zoals het CBW-erkend keurmerk relevant zijn voor het opbouwen van klantvertrouwen en het bieden van extra garanties.</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branche van winkels in vloerbedekking en gordijnen is de afhankelijkheid van leveranciers. Vertragingen in de levering van materialen kunnen leiden tot voorraadtekorten, wat de klanttevredenheid en verkoopcijfers negatief beïnvloedt. Daarnaast zijn markttrends en klantvoorkeuren voortdurend in beweging. Het niet tijdig inspelen op veranderende interieurtrends kan resulteren in een verminderde relevantie van het productaanbod.</w:t>
      </w:r>
    </w:p>
    <w:p>
      <w:pPr>
        <w:spacing w:after="100"/>
      </w:pPr>
      <w:r>
        <w:rPr>
          <w:sz w:val="22"/>
          <w:szCs w:val="22"/>
        </w:rPr>
        <w:t xml:space="preserve">Financieel gezien vormt de prijsschommeling van grondstoffen een risico. Stijgende kosten voor materialen kunnen de winstmarges onder druk zetten, vooral als deze niet kunnen worden doorberekend aan de consument. Ook de concurrentiedruk van zowel fysieke winkels als online aanbieders kan leiden tot prijsconcurrentie, wat eveneens de marges kan beïnvloeden. Tot slot is er het risico van economische neergang, wat kan resulteren in een daling van de consumentenbestedingen aan niet-essentiële goederen zoals vloerbedekking en gordijnen.</w:t>
      </w:r>
    </w:p>
    <w:p>
      <w:pPr>
        <w:pStyle w:val="Heading3"/>
      </w:pPr>
      <w:bookmarkStart w:id="21" w:name="_Toc21"/>
      <w:r>
        <w:t>Kwaliteitsborging</w:t>
      </w:r>
      <w:bookmarkEnd w:id="21"/>
    </w:p>
    <w:p>
      <w:pPr>
        <w:spacing w:after="100"/>
      </w:pPr>
      <w:r>
        <w:rPr>
          <w:sz w:val="22"/>
          <w:szCs w:val="22"/>
        </w:rPr>
        <w:t xml:space="preserve">In de branche van vloerbedekking en gordijnen wordt kwaliteit geborgd door een combinatie van certificeringen, interne processen en klanttevredenheid. Veel bedrijven streven naar ISO 9001-certificering om kwaliteitsmanagementsystemen te implementeren en te onderhouden. Het CBW-erkend keurmerk is ook belangrijk, omdat het consumenten garanties biedt op het gebied van service en productkwaliteit. Interne kwaliteitscontroles worden uitgevoerd door regelmatige audits en evaluaties van leveranciers om te zorgen voor een consistente productkwaliteit. Medewerkers worden regelmatig getraind om op de hoogte te blijven van de nieuwste trends en technieken. Daarnaast wordt klantfeedback actief verzameld en geanalyseerd om continue verbeteringen door te voeren en aan de verwachtingen van de klant te voldoen. Deze maatregelen zorgen voor een hoog niveau van product- en servicekwaliteit.</w:t>
      </w:r>
    </w:p>
    <w:p>
      <w:pPr>
        <w:pStyle w:val="Heading3"/>
      </w:pPr>
      <w:bookmarkStart w:id="22" w:name="_Toc22"/>
      <w:r>
        <w:t>Aansprakelijkheden en verzekeringen</w:t>
      </w:r>
      <w:bookmarkEnd w:id="22"/>
    </w:p>
    <w:p>
      <w:pPr>
        <w:spacing w:after="100"/>
      </w:pPr>
      <w:r>
        <w:rPr>
          <w:sz w:val="22"/>
          <w:szCs w:val="22"/>
        </w:rPr>
        <w:t xml:space="preserve">Voor winkels in vloerbedekking en gordijnen zijn er diverse aansprakelijkheden en verzekeringen van belang. Allereerst is de bedrijfsaansprakelijkheidsverzekering essentieel. Deze dekt schade die aan klanten of derden wordt toegebracht, zoals letsel door een val over losliggende vloerbedekking. Daarnaast is een inventaris- en goederenverzekering cruciaal om schade aan of verlies van voorraad en winkelinrichting te dekken door bijvoorbeeld brand of diefstal. Overweeg ook een beroepsaansprakelijkheidsverzekering, vooral als er advies wordt gegeven dat kan leiden tot schadeclaims. Verder kan een rechtsbijstandverzekering nuttig zijn voor juridische geschillen met leveranciers of klanten. Tot slot is een bedrijfsschadeverzekering aan te raden om inkomstenverlies door tijdelijke sluiting na schade te compenseren.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5077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2026-05-31T21:48:29+02:00</dcterms:created>
  <dcterms:modified xsi:type="dcterms:W3CDTF">2026-05-31T21:48:29+02:00</dcterms:modified>
</cp:coreProperties>
</file>

<file path=docProps/custom.xml><?xml version="1.0" encoding="utf-8"?>
<Properties xmlns="http://schemas.openxmlformats.org/officeDocument/2006/custom-properties" xmlns:vt="http://schemas.openxmlformats.org/officeDocument/2006/docPropsVTypes"/>
</file>