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fietsen en bromfietsen, sport- en kampeerartikelen en boten (SBI 47.64) · Gegenereerd op 30 juni 2026</w:t>
      </w:r>
    </w:p>
    <w:p>
      <w:pPr>
        <w:spacing w:after="120"/>
      </w:pPr>
      <w:r>
        <w:rPr>
          <w:sz w:val="22"/>
          <w:szCs w:val="22"/>
        </w:rPr>
        <w:t xml:space="preserve">Ondernemingen in de sector van fietsen, bromfietsen, sport- en kampeerartikelen en boten richten zich op de verkoop en service van producten die mobiliteit en vrijetijdsbesteding bevorderen. Deze bedrijven bedienen een breed scala aan klanten, van dagelijkse forenzen en sportliefhebbers tot vakantiegangers die op zoek zijn naar avontuur in de natuur. De producten die zij aanbieden variëren van stadsfietsen en elektrische fietsen tot tenten, slaapzakken, en zeilboten.</w:t>
      </w:r>
    </w:p>
    <w:p>
      <w:pPr>
        <w:spacing w:after="120"/>
      </w:pPr>
      <w:r>
        <w:rPr>
          <w:sz w:val="22"/>
          <w:szCs w:val="22"/>
        </w:rPr>
        <w:t xml:space="preserve">De marktomgeving voor deze sector is dynamisch en seizoensgebonden, met pieken in de lente en zomermaanden wanneer de vraag naar recreatieve uitrusting toeneemt. Ondernemers moeten inspelen op trends zoals de groeiende populariteit van duurzame mobiliteitsoplossingen en de toenemende interesse in actieve vakanties. Daarnaast is er een verschuiving naar online verkoopkanalen, hoewel fysieke winkels een belangrijke rol blijven spelen in het bieden van persoonlijke service en advies.</w:t>
      </w:r>
    </w:p>
    <w:p>
      <w:pPr>
        <w:spacing w:after="120"/>
      </w:pPr>
      <w:r>
        <w:rPr>
          <w:sz w:val="22"/>
          <w:szCs w:val="22"/>
        </w:rPr>
        <w:t xml:space="preserve">Succesvolle bedrijven in deze sector onderscheiden zich door een divers productaanbod en een sterke klantenservice. Ze moeten flexibel inspelen op veranderende consumentenbehoeften en markttrends, zoals de opkomst van elektrische voertuigen en de vraag naar hoogwaardige, duurzame producten. Een diepgaand begrip van hun doelgroep en een strategische locatiekeuze zijn essentieel voor het behalen van concurrentievoordeel.</w:t>
      </w:r>
    </w:p>
    <w:p>
      <w:pPr>
        <w:spacing w:after="200"/>
      </w:pPr>
      <w:r>
        <w:rPr>
          <w:color w:val="B8873F"/>
          <w:sz w:val="20"/>
          <w:szCs w:val="20"/>
          <w:i w:val="1"/>
          <w:iCs w:val="1"/>
        </w:rPr>
        <w:t xml:space="preserve">Branche-gemiddelde brutomarge: 37.1%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en verhuur van hoogwaardige elektrische fietsen, bromfietsen en bijbehorende accessoires. We richten ons op stedelijke forenzen en recreatieve gebruikers die op zoek zijn naar duurzame en efficiënte mobiliteitsoplossingen. Naast de verkoop bieden we ook onderhouds- en reparatiediensten aan in onze volledig uitgeruste werkplaats. Voor sport- en kampeerenthousiastelingen hebben we een breed scala aan sportartikelen en kampeeruitrusting, waaronder tenten, slaapzakken en draagbare kooktoestellen. Daarnaast verkopen we compacte, gemakkelijk te vervoeren opblaasbare boten en kajaks, ideaal voor recreatief gebruik op meren en rivieren. Onze klanten profiteren van deskundig advies en een klantgerichte benadering die inspeelt op de groeiende vraag naar milieuvriendelijke en avontuurlijke vrijetijdsactiviteiten.</w:t>
      </w:r>
    </w:p>
    <w:p>
      <w:pPr>
        <w:pStyle w:val="Heading3"/>
      </w:pPr>
      <w:bookmarkStart w:id="3" w:name="_Toc3"/>
      <w:r>
        <w:t>Missie</w:t>
      </w:r>
      <w:bookmarkEnd w:id="3"/>
    </w:p>
    <w:p>
      <w:pPr>
        <w:spacing w:after="100"/>
      </w:pPr>
      <w:r>
        <w:rPr>
          <w:sz w:val="22"/>
          <w:szCs w:val="22"/>
        </w:rPr>
        <w:t xml:space="preserve">Onze missie is om klanten hoogwaardige fietsen, bromfietsen, sport- en kampeerartikelen en boten te bieden die bijdragen aan een actieve en duurzame levensstijl. We staan voor kwaliteit, innovatie en klanttevredenheid en streven ernaar om milieuvriendelijke producten aan te bieden die de impact op het milieu minimaliseren. Door onze expertise en servicegerichtheid willen we een vertrouwde partner zijn voor avonturiers en sportliefhebbers, en een positieve bijdrage leveren aan de gemeenschap en de natuur.</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en recreatie. We zien een toekomst waarin de vraag naar milieuvriendelijke vervoers- en vrijetijdsoplossingen blijft groeien. Ons bedrijf streeft ernaar om een breed assortiment hoogwaardige, duurzame en innovatieve producten aan te bieden die inspelen op deze trend. We willen niet alleen voorzien in de behoeften van onze klanten, maar ook bijdragen aan het verminderen van hun ecologische voetafdruk. Door strategische samenwerkingen met leveranciers en een sterke focus op klanttevredenheid, streven we ernaar een betrouwbare partner te zijn in de duurzame transformatie van onze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fiets-, bromfiets-, sport- en kampeerartikelenmarkt, evenals van boten, wat essentieel is voor het identificeren van trends en klantbehoeften. Met een bewezen trackrecord in retailmanagement, heeft de ondernemer sterke vaardigheden ontwikkeld in inkoop, voorraadbeheer en klantenservice, wat bijdraagt aan een efficiënte bedrijfsvoering. Daarnaast toont de ondernemer sterke verkoopvaardigheden en heeft hij/zij een talent voor het opbouwen van duurzame klantrelaties, wat resulteert in herhaalde aankopen en klantloyaliteit. De ondernemer heeft ook ervaring met het implementeren van marketingstrategieën die specifiek gericht zijn op sport- en recreatieklanten, en bezit de nodige technische kennis om klanten deskundig advies te geven over productkeuzes en onderhoud. Deze combinatie van vaardigheden en ervaring versterkt de concurrentiepositie van de onderneming.</w:t>
      </w:r>
    </w:p>
    <w:p>
      <w:pPr>
        <w:pStyle w:val="Heading3"/>
      </w:pPr>
      <w:bookmarkStart w:id="7" w:name="_Toc7"/>
      <w:r>
        <w:t>Aandachtspunten</w:t>
      </w:r>
      <w:bookmarkEnd w:id="7"/>
    </w:p>
    <w:p>
      <w:pPr>
        <w:spacing w:after="100"/>
      </w:pPr>
      <w:r>
        <w:rPr>
          <w:sz w:val="22"/>
          <w:szCs w:val="22"/>
        </w:rPr>
        <w:t xml:space="preserve">Een zwakte van de ondernemer in de branche van winkels in fietsen, bromfietsen, sport- en kampeerartikelen en boten kan zijn dat hij of zij zich voornamelijk richt op de technische aspecten van de producten en minder op de klantgerichte verkoopstrategieën. Hierdoor kan het voorkomen dat de ondernemer moeite heeft met het effectief communiceren van de unieke waardepropositie van zijn producten aan potentiële klanten. Daarnaast kan er een gebrek aan ervaring zijn in het gebruik van digitale marketingtechnieken om een breder publiek te bereiken, wat essentieel is in een tijd waarin online aanwezigheid steeds belangrijker wordt voor het aantrekken van klanten.</w:t>
      </w:r>
    </w:p>
    <w:p>
      <w:pPr>
        <w:pStyle w:val="Heading3"/>
      </w:pPr>
      <w:bookmarkStart w:id="8" w:name="_Toc8"/>
      <w:r>
        <w:t>Branche-ervaring</w:t>
      </w:r>
      <w:bookmarkEnd w:id="8"/>
    </w:p>
    <w:p>
      <w:pPr>
        <w:spacing w:after="100"/>
      </w:pPr>
      <w:r>
        <w:rPr>
          <w:sz w:val="22"/>
          <w:szCs w:val="22"/>
        </w:rPr>
        <w:t xml:space="preserve">Met een achtergrond in sportmanagement en een diploma in detailhandel, heb ik meer dan tien jaar ervaring in de fiets- en sportartikelenbranche. Ik begon mijn carrière als verkoopmedewerker in een gerenommeerde fietsenwinkel, waar ik uitgebreide productkennis opdeed en klantrelaties opbouwde. Vervolgens heb ik vijf jaar als filiaalmanager gewerkt, waar ik verantwoordelijk was voor inkoop, voorraadbeheer en personeelsmanagement. Mijn netwerk omvat diverse leveranciers van topmerken in fietsen en kampeerartikelen, evenals contacten binnen sportevenementenorganisaties. Door mijn deelname aan branchebeurzen en mijn lidmaatschap van de Nederlandse Rijwiel- en Automobiel Industrie Bond (RAI Vereniging), blijf ik op de hoogte van de nieuwste trends en innovaties. Deze ervaring en connecties stellen mij in staat om een succesvolle onderneming te leiden in de detailhandel van sport- en recreatieartikelen.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fietsen, bromfietsen, sport- en kampeerartikelen, en boten is dynamisch en divers. De omvang van deze markt wordt mede gedreven door een toenemende belangstelling voor duurzame mobiliteitsoplossingen en actieve vrijetijdsbesteding. De groei wordt gestimuleerd door trends zoals de populariteit van elektrische fietsen en de toenemende vraag naar outdoor- en kampeeractiviteiten, mede als gevolg van een stijgende interesse in gezondheid en welzijn.</w:t>
      </w:r>
    </w:p>
    <w:p>
      <w:pPr>
        <w:spacing w:after="100"/>
      </w:pPr>
      <w:r>
        <w:rPr>
          <w:sz w:val="22"/>
          <w:szCs w:val="22"/>
        </w:rPr>
        <w:t xml:space="preserve">Belangrijke trends binnen deze sector zijn de integratie van technologie in producten, zoals slimme fietsen en geavanceerde sportuitrusting, en een toenemende focus op duurzaamheid, waarbij consumenten de voorkeur geven aan milieuvriendelijke materialen en productieprocessen. De markt is competitief, met belangrijke spelers die zowel grote retailketens als gespecialiseerde lokale winkels omvatten. Deze spelers onderscheiden zich door hun productaanbod, klantenservice en innovatie. De sector ondergaat een constante verandering, gedreven door technologische vooruitgang en veranderende consumentvoorkeuren.</w:t>
      </w:r>
    </w:p>
    <w:p>
      <w:pPr>
        <w:pStyle w:val="Heading3"/>
      </w:pPr>
      <w:bookmarkStart w:id="11" w:name="_Toc11"/>
      <w:r>
        <w:t>Marktsegmentatie</w:t>
      </w:r>
      <w:bookmarkEnd w:id="11"/>
    </w:p>
    <w:p>
      <w:pPr>
        <w:spacing w:after="100"/>
      </w:pPr>
      <w:r>
        <w:rPr>
          <w:sz w:val="22"/>
          <w:szCs w:val="22"/>
        </w:rPr>
        <w:t xml:space="preserve">De marktsegmentatie voor winkels in fietsen en bromfietsen, sport- en kampeerartikelen en boten kan worden onderverdeeld in vier hoofdsegmenten. Ten eerste zijn er recreatieve gebruikers, die op zoek zijn naar kwaliteitsproducten voor vrijetijdsbesteding. Ze hechten waarde aan duurzaamheid en gebruiksgemak. Ten tweede zijn er sportieve gebruikers, waaronder wielrenners en kampeerliefhebbers, die behoefte hebben aan geavanceerde, prestatiegerichte producten en advies van experts. Een derde segment bestaat uit forensen die fietsen en bromfietsen gebruiken voor dagelijks vervoer. Zij zoeken betrouwbare en onderhoudsvriendelijke oplossingen. Tot slot zijn er de avonturiers, die specifieke uitrusting nodig hebben voor intensieve expedities en reizen. Deze klanten zoeken gespecialiseerde producten en hechten veel belang aan innovatie en veiligheid. Alle segmenten waarderen klantgerichte service en deskundig advies.</w:t>
      </w:r>
    </w:p>
    <w:p>
      <w:pPr>
        <w:pStyle w:val="Heading3"/>
      </w:pPr>
      <w:bookmarkStart w:id="12" w:name="_Toc12"/>
      <w:r>
        <w:t>Locatie en distributie</w:t>
      </w:r>
      <w:bookmarkEnd w:id="12"/>
    </w:p>
    <w:p>
      <w:pPr>
        <w:spacing w:after="100"/>
      </w:pPr>
      <w:r>
        <w:rPr>
          <w:sz w:val="22"/>
          <w:szCs w:val="22"/>
        </w:rPr>
        <w:t xml:space="preserve">De ideale locatie voor een winkel in fietsen, bromfietsen, sport- en kampeerartikelen en boten bevindt zich in een gebied met een hoge voetgangers- en verkeersdichtheid, bij voorkeur nabij een stadscentrum of een populaire winkelstraat. Belangrijk is de nabijheid van recreatiegebieden zoals parken, fietspaden of waterwegen, wat de zichtbaarheid en aantrekkelijkheid vergroot voor de doelgroep. De locatie moet goed bereikbaar zijn met zowel het openbaar vervoer als met de auto, met voldoende parkeergelegenheid voor klanten. Een ruime winkelruimte is essentieel voor het presenteren van het uitgebreide assortiment en het bieden van een aangename winkelervaring. Daarnaast kan nabijheid van andere complementaire winkels, zoals sport- en outdoorwinkels, de aantrekkingskracht van de locatie verder vergroten.</w:t>
      </w:r>
    </w:p>
    <w:p>
      <w:pPr>
        <w:pStyle w:val="Heading3"/>
      </w:pPr>
      <w:bookmarkStart w:id="13" w:name="_Toc13"/>
      <w:r>
        <w:t>Distributie- en verkoopkanalen</w:t>
      </w:r>
      <w:bookmarkEnd w:id="13"/>
    </w:p>
    <w:p>
      <w:pPr>
        <w:spacing w:after="100"/>
      </w:pPr>
      <w:r>
        <w:rPr>
          <w:sz w:val="22"/>
          <w:szCs w:val="22"/>
        </w:rPr>
        <w:t xml:space="preserve">In de branche van fietsen, bromfietsen, sport- en kampeerartikelen en boten zijn diverse verkoop- en distributiekanalen cruciaal voor succes. Traditionele fysieke winkels blijven een belangrijk kanaal, waarbij klanten producten kunnen zien en ervaren. Daarnaast is een sterke online aanwezigheid essentieel, via een eigen e-commerce platform en marktplaatsen zoals Bol.com en Amazon. Dit biedt klanten gemak en een breder assortiment. Distributie naar fysieke winkels gebeurt vaak via gespecialiseerde groothandels die logistieke efficiëntie en voorraadbeheer optimaliseren. Directe levering aan klanten wordt steeds belangrijker, waarbij snelle en betrouwbare bezorgdiensten, zoals PostNL en DHL, een rol spelen. Samenwerkingen met lokale dealers en franchisenemers kunnen ook bijdragen aan een breder bereik en lokale aanwezigheid. Het combineren van deze kanalen verhoogt de toegankelijkheid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in de branche 'winkels in fietsen en bromfietsen, sport- en kampeerartikelen en boten' kan georganiseerd zijn als een besloten vennootschap (BV) om de aansprakelijkheid te beperken en fiscale voordelen te benutten. De organisatiestructuur omvat doorgaans een directeur-eigenaar die de strategische leiding heeft en verantwoordelijk is voor het algehele management. Onder de directeur bevinden zich verschillende afdelingen:</w:t>
      </w:r>
    </w:p>
    <w:p>
      <w:pPr>
        <w:spacing w:after="100"/>
      </w:pPr>
      <w:r>
        <w:rPr>
          <w:sz w:val="22"/>
          <w:szCs w:val="22"/>
        </w:rPr>
        <w:t xml:space="preserve">1. **Inkoop en Logistiek**: Een inkoper die verantwoordelijk is voor het selecteren van leveranciers en het beheren van voorraden, ondersteund door logistiek medewerkers voor magazijnbeheer en transport.</w:t>
      </w:r>
    </w:p>
    <w:p>
      <w:pPr>
        <w:spacing w:after="100"/>
      </w:pPr>
      <w:r>
        <w:rPr>
          <w:sz w:val="22"/>
          <w:szCs w:val="22"/>
        </w:rPr>
        <w:t xml:space="preserve">2. **Verkoop en Klantenservice**: Een verkoopmanager die het verkoopteam aanstuurt, inclusief verkoopmedewerkers die klanten adviseren en verkopen realiseren, en klantenservicemedewerkers die aftersales ondersteuning bieden.</w:t>
      </w:r>
    </w:p>
    <w:p>
      <w:pPr>
        <w:spacing w:after="100"/>
      </w:pPr>
      <w:r>
        <w:rPr>
          <w:sz w:val="22"/>
          <w:szCs w:val="22"/>
        </w:rPr>
        <w:t xml:space="preserve">3. **Marketing**: Een marketingcoördinator die campagnes ontwikkelt om de zichtbaarheid van het merk te vergroten en klantloyaliteit te stimuleren.</w:t>
      </w:r>
    </w:p>
    <w:p>
      <w:pPr>
        <w:spacing w:after="100"/>
      </w:pPr>
      <w:r>
        <w:rPr>
          <w:sz w:val="22"/>
          <w:szCs w:val="22"/>
        </w:rPr>
        <w:t xml:space="preserve">4. **Financiën en Administratie**: Een financieel medewerker die boekhoudkundige taken uitvoert en financiële rapportages opstelt.</w:t>
      </w:r>
    </w:p>
    <w:p>
      <w:pPr>
        <w:spacing w:after="100"/>
      </w:pPr>
      <w:r>
        <w:rPr>
          <w:sz w:val="22"/>
          <w:szCs w:val="22"/>
        </w:rPr>
        <w:t xml:space="preserve">5. **Technische Dienst**: Monteurs die verantwoordelijk zijn voor onderhoud en reparaties van fietsen, bromfietsen en boten.</w:t>
      </w:r>
    </w:p>
    <w:p>
      <w:pPr>
        <w:spacing w:after="100"/>
      </w:pPr>
      <w:r>
        <w:rPr>
          <w:sz w:val="22"/>
          <w:szCs w:val="22"/>
        </w:rPr>
        <w:t xml:space="preserve">Deze structuur zorgt voor een efficiënte bedrijfsvoering met duidelijke verantwoordelijkheden.</w:t>
      </w:r>
    </w:p>
    <w:p>
      <w:pPr>
        <w:pStyle w:val="Heading3"/>
      </w:pPr>
      <w:bookmarkStart w:id="16" w:name="_Toc16"/>
      <w:r>
        <w:t>Bedrijfsprocessen</w:t>
      </w:r>
      <w:bookmarkEnd w:id="16"/>
    </w:p>
    <w:p>
      <w:pPr>
        <w:spacing w:after="100"/>
      </w:pPr>
      <w:r>
        <w:rPr>
          <w:sz w:val="22"/>
          <w:szCs w:val="22"/>
        </w:rPr>
        <w:t xml:space="preserve">De bedrijfsprocessen voor een onderneming in de branche 'winkels in fietsen en bromfietsen, sport- en kampeerartikelen en boten' omvatten de volgende kernactiviteiten:</w:t>
      </w:r>
    </w:p>
    <w:p>
      <w:pPr>
        <w:spacing w:after="100"/>
      </w:pPr>
      <w:r>
        <w:rPr>
          <w:sz w:val="22"/>
          <w:szCs w:val="22"/>
        </w:rPr>
        <w:t xml:space="preserve">Inkoop: Het inkoopproces begint met het identificeren van betrouwbare leveranciers die hoogwaardige producten kunnen leveren tegen concurrerende prijzen. Er wordt regelmatig marktonderzoek uitgevoerd om trends te volgen en het assortiment actueel te houden. Contractonderhandelingen en het opstellen van raamovereenkomsten met leveranciers zijn essentieel om voorraadbeheer te optimaliseren.</w:t>
      </w:r>
    </w:p>
    <w:p>
      <w:pPr>
        <w:spacing w:after="100"/>
      </w:pPr>
      <w:r>
        <w:rPr>
          <w:sz w:val="22"/>
          <w:szCs w:val="22"/>
        </w:rPr>
        <w:t xml:space="preserve">Productie/Dienstverlening: Hoewel de productie in deze branche vaak beperkt is, kan de onderneming assemblage- en onderhoudsdiensten aanbieden. Technici zorgen voor het monteren van fietsen en bromfietsen en voeren reparaties en periodiek onderhoud uit. Speciale aandacht wordt besteed aan klantgerichte dienstverlening, zoals het personaliseren van producten en het geven van deskundig advies.</w:t>
      </w:r>
    </w:p>
    <w:p>
      <w:pPr>
        <w:spacing w:after="100"/>
      </w:pPr>
      <w:r>
        <w:rPr>
          <w:sz w:val="22"/>
          <w:szCs w:val="22"/>
        </w:rPr>
        <w:t xml:space="preserve">Verkoop: Verkoopactiviteiten richten zich op zowel fysieke winkels als online platformen. Het verkoopteam is getraind in productkennis en klantinteractie om een uitstekende klantervaring te bieden. Marketingstrategieën worden ontwikkeld om de zichtbaarheid te vergroten en klantenloyaliteit te bevorderen.</w:t>
      </w:r>
    </w:p>
    <w:p>
      <w:pPr>
        <w:spacing w:after="100"/>
      </w:pPr>
      <w:r>
        <w:rPr>
          <w:sz w:val="22"/>
          <w:szCs w:val="22"/>
        </w:rPr>
        <w:t xml:space="preserve">Administratie: Efficiënte administratieve processen ondersteunen de dagelijkse bedrijfsvoering. Boekhouding, voorraadbeheer, personeelsadministratie en klantenservice worden nauwkeurig bijgehouden. Geavanceerde softwaretools worden ingezet om financiële rapportages en compliance te waarborgen.</w:t>
      </w:r>
    </w:p>
    <w:p>
      <w:pPr>
        <w:pStyle w:val="Heading3"/>
      </w:pPr>
      <w:bookmarkStart w:id="17" w:name="_Toc17"/>
      <w:r>
        <w:t>Inkoop en leveranciers</w:t>
      </w:r>
      <w:bookmarkEnd w:id="17"/>
    </w:p>
    <w:p>
      <w:pPr>
        <w:spacing w:after="100"/>
      </w:pPr>
      <w:r>
        <w:rPr>
          <w:sz w:val="22"/>
          <w:szCs w:val="22"/>
        </w:rPr>
        <w:t xml:space="preserve">In de branche van fietsen, bromfietsen, sport- en kampeerartikelen en boten is het van cruciaal belang om sterke relaties met leveranciers te onderhouden. Voor fietsen en bromfietsen werken winkels vaak samen met bekende merken die kwaliteit en betrouwbaarheid bieden. Dit kunnen zowel nationale als internationale leveranciers zijn. Sport- en kampeerartikelen worden doorgaans ingekocht bij gespecialiseerde groothandels die een breed assortiment aanbieden, variërend van tenten tot sportkleding. Bij de inkoop van boten is er een voorkeur voor directe afspraken met fabrikanten of exclusieve distributeurs om de marges te optimaliseren. Leveranciersrelaties worden gekenmerkt door lange-termijn contracten en regelmatige evaluaties om ervoor te zorgen dat producten voldoen aan de laatste trends en veiligheidsnormen. Flexibiliteit en betrouwbaarheid zijn essentieel om snel in te kunnen spelen op veranderende klantbehoeften.</w:t>
      </w:r>
    </w:p>
    <w:p>
      <w:pPr>
        <w:pStyle w:val="Heading3"/>
      </w:pPr>
      <w:bookmarkStart w:id="18" w:name="_Toc18"/>
      <w:r>
        <w:t>Vergunningen en registraties</w:t>
      </w:r>
      <w:bookmarkEnd w:id="18"/>
    </w:p>
    <w:p>
      <w:pPr>
        <w:spacing w:after="100"/>
      </w:pPr>
      <w:r>
        <w:rPr>
          <w:sz w:val="22"/>
          <w:szCs w:val="22"/>
        </w:rPr>
        <w:t xml:space="preserve">Voor een onderneming in de branche van fietsen, bromfietsen, sport- en kampeerartikelen en boten (SBI 47.64) zijn specifieke vergunningen en registraties vereist. Allereerst is een inschrijving bij de Kamer van Koophandel verplicht. Indien de onderneming bromfietsen verkoopt of onderhoudt, is een RDW-erkenning nodig voor het uitvoeren van keuringen en registraties. Voor het verkopen van boten of watersportartikelen kan een registratie bij het HISWA-RECRON relevant zijn, wat tevens een keurmerk biedt. Mocht de onderneming gevaarlijke stoffen verkopen, zoals brandstoffen of oliën, dan is een milieuvergunning noodzakelijk. Het naleven van de Europese CE-markering is essentieel voor de verkoop van bepaalde 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fietsen, bromfietsen, sport- en kampeerartikelen en boten is de afhankelijkheid van betrouwbare leveranciers. Vertragingen in de levering of gebrekkige kwaliteit van producten kunnen leiden tot voorraadtekorten en klantontevredenheid, wat de reputatie van de onderneming kan schaden. Op de markt speelt het risico van veranderende consumententrends en seizoensgebonden vraag. De populariteit van duurzame en milieuvriendelijke producten kan bijvoorbeeld plotseling toenemen, waardoor het noodzakelijk is om snel aanpassingen in het assortiment te maken. Financieel gezien kan de onderneming te maken krijgen met kasstroomproblemen door hoge voorraadkosten, vooral in periodes van lage verkoop. Daarnaast kan de concurrentie van online retailers die lagere prijzen aanbieden, de marges onder druk zetten. Het is cruciaal voor de onderneming om strategisch voorraadbeheer en flexibele inkoopstrategieën te implementeren om deze risico's effectief te beheersen.</w:t>
      </w:r>
    </w:p>
    <w:p>
      <w:pPr>
        <w:pStyle w:val="Heading3"/>
      </w:pPr>
      <w:bookmarkStart w:id="21" w:name="_Toc21"/>
      <w:r>
        <w:t>Kwaliteitsborging</w:t>
      </w:r>
      <w:bookmarkEnd w:id="21"/>
    </w:p>
    <w:p>
      <w:pPr>
        <w:spacing w:after="100"/>
      </w:pPr>
      <w:r>
        <w:rPr>
          <w:sz w:val="22"/>
          <w:szCs w:val="22"/>
        </w:rPr>
        <w:t xml:space="preserve">In de branche van fietsen, bromfietsen, sport- en kampeerartikelen en boten wordt kwaliteit geborgd door middel van diverse strategieën. Veel bedrijven hanteren ISO 9001-certificering om consistente productkwaliteit en klanttevredenheid te waarborgen. Daarnaast zijn keurmerken zoals het BOVAG-keurmerk voor tweewielers en RECRON voor kampeerartikelen van belang, die periodieke controles en audits vereisen. Interne kwaliteitscontroles worden uitgevoerd door regelmatig trainingsprogramma's voor medewerkers en strikte inkoopprocedures om ervoor te zorgen dat alleen producten van hoge kwaliteit worden verkocht. Klantfeedbacksystemen worden geïmplementeerd om continue verbeteringen te stimuleren. Door deze maatregelen te combineren, kunnen bedrijven in deze branche de hoogste kwaliteitsnormen handhaven en een betrouwbare reputatie opbouwen bij hun klanten.</w:t>
      </w:r>
    </w:p>
    <w:p>
      <w:pPr>
        <w:pStyle w:val="Heading3"/>
      </w:pPr>
      <w:bookmarkStart w:id="22" w:name="_Toc22"/>
      <w:r>
        <w:t>Aansprakelijkheden en verzekeringen</w:t>
      </w:r>
      <w:bookmarkEnd w:id="22"/>
    </w:p>
    <w:p>
      <w:pPr>
        <w:spacing w:after="100"/>
      </w:pPr>
      <w:r>
        <w:rPr>
          <w:sz w:val="22"/>
          <w:szCs w:val="22"/>
        </w:rPr>
        <w:t xml:space="preserve">In de branche van winkels in fietsen, bromfietsen, sport- en kampeerartikelen en boten is het essentieel om diverse aansprakelijkheden en verzekeringen te overwegen. Een bedrijfsaansprakelijkheidsverzekering is cruciaal om schadeclaims te dekken die voortkomen uit ongevallen in de winkel of door gebrekkige producten. Daarnaast is een inventaris- en goederenverzekering belangrijk om schade aan voorraad door brand, diefstal of waterschade te dekken. Een rechtsbijstandverzekering kan juridische ondersteuning bieden bij geschillen met leveranciers of klanten. Voor winkels die ook reparaties aanbieden, is een beroepsaansprakelijkheidsverzekering aan te raden om eventuele fouten bij reparaties te dekken. Tot slot kan een bedrijfsschadeverzekering helpen om doorlopende kosten te dekken in geval van een tijdelijke sluiting door een gedekte schadegebeurtenis.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88F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2026-06-30T01:55:56+02:00</dcterms:created>
  <dcterms:modified xsi:type="dcterms:W3CDTF">2026-06-30T01:55:56+02:00</dcterms:modified>
</cp:coreProperties>
</file>

<file path=docProps/custom.xml><?xml version="1.0" encoding="utf-8"?>
<Properties xmlns="http://schemas.openxmlformats.org/officeDocument/2006/custom-properties" xmlns:vt="http://schemas.openxmlformats.org/officeDocument/2006/docPropsVTypes"/>
</file>