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vervoer per taxi (SBI 49.32) · Gegenereerd op 18 juli 2026</w:t>
      </w:r>
    </w:p>
    <w:p>
      <w:pPr>
        <w:spacing w:after="120"/>
      </w:pPr>
      <w:r>
        <w:rPr>
          <w:sz w:val="22"/>
          <w:szCs w:val="22"/>
        </w:rPr>
        <w:t xml:space="preserve">Ondernemingen in de sector 'vervoer per taxi' bieden persoonlijke transportdiensten aan. Dit kan variëren van korte ritten binnen stedelijke gebieden tot langere ritten naar luchthavens of andere bestemmingen. De focus ligt op het veilig en efficiënt vervoeren van passagiers van punt A naar punt B. Klanten zijn meestal particulieren, zakenreizigers en toeristen die behoefte hebben aan flexibel en direct vervoer.</w:t>
      </w:r>
    </w:p>
    <w:p>
      <w:pPr>
        <w:spacing w:after="120"/>
      </w:pPr>
      <w:r>
        <w:rPr>
          <w:sz w:val="22"/>
          <w:szCs w:val="22"/>
        </w:rPr>
        <w:t xml:space="preserve">De marktomgeving voor taxivervoer is dynamisch en wordt beïnvloed door verschillende factoren zoals regelgeving, technologische innovaties en veranderende klantvoorkeuren. De opkomst van ride-sharing platforms heeft de concurrentiedruk vergroot, waardoor traditionele taxibedrijven zich moeten onderscheiden door klantgerichtheid en betrouwbaarheid. Daarnaast spelen milieueisen een steeds grotere rol, wat leidt tot een toenemende vraag naar duurzame vervoersopties.</w:t>
      </w:r>
    </w:p>
    <w:p>
      <w:pPr>
        <w:spacing w:after="120"/>
      </w:pPr>
      <w:r>
        <w:rPr>
          <w:sz w:val="22"/>
          <w:szCs w:val="22"/>
        </w:rPr>
        <w:t xml:space="preserve">Binnen deze sector is het essentieel om een sterke lokale aanwezigheid en een goed onderhouden wagenpark te hebben. Klanttevredenheid is cruciaal, gezien de directe interactie met passagiers. Een goede reputatie kan leiden tot herhaalopdrachten en mond-tot-mondreclame, wat belangrijk is in een markt waar vertrouwen en gemak hoog in het vaandel staan.</w:t>
      </w:r>
    </w:p>
    <w:p>
      <w:pPr>
        <w:spacing w:after="200"/>
      </w:pPr>
      <w:r>
        <w:rPr>
          <w:color w:val="B8873F"/>
          <w:sz w:val="20"/>
          <w:szCs w:val="20"/>
          <w:i w:val="1"/>
          <w:iCs w:val="1"/>
        </w:rPr>
        <w:t xml:space="preserve">Branche-gemiddelde brutomarge: 78.4%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innovatieve taxidienst aan die zich richt op duurzaam en efficiënt stadsvervoer. We maken gebruik van een vloot elektrische voertuigen om de ecologische voetafdruk te minimaliseren en tegemoet te komen aan de groeiende vraag naar milieuvriendelijke transportopties. Onze primaire doelgroep bestaat uit stedelijke forenzen en toeristen die op zoek zijn naar betrouwbare en schone vervoersoplossingen. Klanten kunnen eenvoudig ritten boeken via onze gebruiksvriendelijke mobiele app, die real-time updates biedt over beschikbaarheid en aankomsttijden. Daarnaast bieden we zakelijke klanten de mogelijkheid tot het afsluiten van flexibele abonnementen voor regelmatig gebruik. Door te focussen op klanttevredenheid en duurzaamheid, streven we ernaar een toonaangevende rol te spelen in de transitie naar groene mobiliteit in de taxibranche.</w:t>
      </w:r>
    </w:p>
    <w:p>
      <w:pPr>
        <w:pStyle w:val="Heading3"/>
      </w:pPr>
      <w:bookmarkStart w:id="3" w:name="_Toc3"/>
      <w:r>
        <w:t>Missie</w:t>
      </w:r>
      <w:bookmarkEnd w:id="3"/>
    </w:p>
    <w:p>
      <w:pPr>
        <w:spacing w:after="100"/>
      </w:pPr>
      <w:r>
        <w:rPr>
          <w:sz w:val="22"/>
          <w:szCs w:val="22"/>
        </w:rPr>
        <w:t xml:space="preserve">Onze missie is om betrouwbare, veilige en efficiënte taxidiensten te bieden die voldoen aan de hoogste kwaliteitsnormen. Wij staan voor klanttevredenheid, transparantie en duurzaamheid. Door gebruik te maken van moderne technologieën en goed opgeleide chauffeurs, streven wij ernaar om de vervoersbehoeften van onze klanten naadloos te vervullen. We dragen bij aan de gemeenschap door milieuvriendelijke vervoersopties te bevorderen en streven ernaar om een positieve impact te maken op het stedelijke mobiliteitslandschap.</w:t>
      </w:r>
    </w:p>
    <w:p>
      <w:pPr>
        <w:pStyle w:val="Heading3"/>
      </w:pPr>
      <w:bookmarkStart w:id="4" w:name="_Toc4"/>
      <w:r>
        <w:t>Visie</w:t>
      </w:r>
      <w:bookmarkEnd w:id="4"/>
    </w:p>
    <w:p>
      <w:pPr>
        <w:spacing w:after="100"/>
      </w:pPr>
      <w:r>
        <w:rPr>
          <w:sz w:val="22"/>
          <w:szCs w:val="22"/>
        </w:rPr>
        <w:t xml:space="preserve">Onze visie is om een toonaangevende rol te spelen in de transformatie van de taxibranche door te investeren in duurzame en innovatieve technologieën. We streven ernaar om ons wagenpark volledig elektrisch te maken tegen 2030, wat bijdraagt aan een schonere stedelijke omgeving en lagere operationele kosten. Daarnaast willen we door middel van een gebruiksvriendelijke app de klanttevredenheid verhogen door realtime tracking en naadloze betalingsmogelijkheden te bieden. Door strategische partnerschappen met lokale overheden en andere mobiliteitsdiensten zoeken we naar geïntegreerde oplossingen die de efficiëntie en toegankelijkheid van stedelijk vervoer verbeteren, waarbij we inspelen op de groeiende vraag naar milieuvriendelijke mobiliteitsoplossingen.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grondige kennis van de lokale vervoersmarkt en heeft jarenlange ervaring in de taxibranche, wat cruciaal is voor het begrijpen van klantbehoeften en markttrends. Hij heeft sterke organisatorische vaardigheden, essentieel voor het efficiënt beheren van een wagenpark en het plannen van routes. Zijn uitstekende klantenservice zorgt voor hoge klanttevredenheid en klantloyaliteit. Bovendien heeft hij bewezen leiderschapskwaliteiten, wat belangrijk is voor het motiveren en aansturen van chauffeurs. De ondernemer is financieel onderlegd, waardoor hij kosten effectief kan beheren en winstgevendheid kan waarborgen. Zijn netwerk binnen de branche biedt strategische voordelen, zoals toegang tot betrouwbare leveranciers en partnerschappen. Tot slot, zijn focus op innovatie stelt hem in staat om technologische oplossingen te integreren voor een verbeterde dienstverlening.</w:t>
      </w:r>
    </w:p>
    <w:p>
      <w:pPr>
        <w:pStyle w:val="Heading3"/>
      </w:pPr>
      <w:bookmarkStart w:id="7" w:name="_Toc7"/>
      <w:r>
        <w:t>Aandachtspunten</w:t>
      </w:r>
      <w:bookmarkEnd w:id="7"/>
    </w:p>
    <w:p>
      <w:pPr>
        <w:spacing w:after="100"/>
      </w:pPr>
      <w:r>
        <w:rPr>
          <w:sz w:val="22"/>
          <w:szCs w:val="22"/>
        </w:rPr>
        <w:t xml:space="preserve">Een zwakte van de ondernemer in de taxi-vervoerbranche kan zijn het gebrek aan ervaring met het beheren van complexe logistieke operaties en personeelsmanagement. Dit kan leiden tot inefficiënties in ritplanning en onderbenutting van voertuigen, wat de winstgevendheid kan beïnvloeden. Daarnaast kan een beperkte kennis van digitale marketingstrategieën een uitdaging vormen in een markt die steeds competitiever wordt door de opkomst van ride-sharing apps. Het vermogen om klantrelaties effectief te beheren kan ook een zwakte zijn, vooral als er onvoldoende aandacht wordt besteed aan klanttevredenheid en servicekwaliteit. Tot slot kan het ontbreken van een duidelijke strategie voor kostenbeheersing de financiële gezondheid van de onderneming onder druk zetten.</w:t>
      </w:r>
    </w:p>
    <w:p>
      <w:pPr>
        <w:pStyle w:val="Heading3"/>
      </w:pPr>
      <w:bookmarkStart w:id="8" w:name="_Toc8"/>
      <w:r>
        <w:t>Branche-ervaring</w:t>
      </w:r>
      <w:bookmarkEnd w:id="8"/>
    </w:p>
    <w:p>
      <w:pPr>
        <w:spacing w:after="100"/>
      </w:pPr>
      <w:r>
        <w:rPr>
          <w:sz w:val="22"/>
          <w:szCs w:val="22"/>
        </w:rPr>
        <w:t xml:space="preserve">Met meer dan tien jaar ervaring in de taxibranche heb ik uitgebreide kennis opgedaan van stedelijke en regionale vervoersnetwerken. Na het behalen van mijn diploma in Logistiek en Transportmanagement aan de Hogeschool van Amsterdam, begon ik mijn carrière als taxichauffeur bij een gerenommeerd taxibedrijf. Gedurende deze periode heb ik waardevolle inzichten verworven in klantenservice en routeoptimalisatie. Vervolgens werkte ik als planner, waarbij ik verantwoordelijk was voor het efficiënte beheer van ritten en het coördineren van chauffeurs. Mijn netwerk omvat contacten met lokale overheden, taxicentrales en collega-ondernemers. Ik heb ook deelgenomen aan diverse workshops en trainingen op het gebied van duurzame mobiliteit en klanttevredenheid, wat mijn strategische benadering van de taxidienstverlening verder heeft versterkt.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taximarkt in Nederland kenmerkt zich door een dynamische en competitieve omgeving. De omvang van de markt wordt beïnvloed door zowel stedelijke als landelijke gebieden, waarbij stedelijke regio's zoals de Randstad de grootste vraag genereren. De markt heeft de afgelopen jaren een gematigde groei doorgemaakt, mede gestimuleerd door technologische innovaties en veranderende mobiliteitsbehoeften. Belangrijke trends zijn de opkomst van digitale platforms en apps voor het boeken van ritten, evenals een toenemende vraag naar duurzame en milieuvriendelijke vervoersopties. Electrificatie van het wagenpark is een belangrijk aandachtspunt. Grote spelers zoals Uber en Bolt hebben een significante impact op de markt, naast traditionele taxibedrijven die zich steeds meer richten op differentiatie en servicekwaliteit. Er is ook een groeiende nichemarkt voor luxe en gespecialiseerde taxidiensten. Regelgeving en licentievereisten spelen een cruciale rol in het operationele landschap, wat de toetredingsdrempels voor nieuwe spelers verhoogt.</w:t>
      </w:r>
    </w:p>
    <w:p>
      <w:pPr>
        <w:pStyle w:val="Heading3"/>
      </w:pPr>
      <w:bookmarkStart w:id="11" w:name="_Toc11"/>
      <w:r>
        <w:t>Marktsegmentatie</w:t>
      </w:r>
      <w:bookmarkEnd w:id="11"/>
    </w:p>
    <w:p>
      <w:pPr>
        <w:spacing w:after="100"/>
      </w:pPr>
      <w:r>
        <w:rPr>
          <w:sz w:val="22"/>
          <w:szCs w:val="22"/>
        </w:rPr>
        <w:t xml:space="preserve">De marktsegmentatie binnen de taxibranche (SBI 49.32) kan worden onderverdeeld in verschillende klantgroepen. Ten eerste zijn er zakelijke klanten, zoals bedrijven en hotels, die behoefte hebben aan betrouwbare en tijdige vervoeroplossingen voor hun medewerkers of gasten. Deze klanten waarderen stiptheid en professionele service. Daarnaast is er de groep particuliere klanten, die variëren van individuen die incidenteel een taxi nodig hebben tot frequente gebruikers voor dagelijkse ritten. Zij hechten waarde aan gemak en betaalbaarheid. Een groeiend segment zijn toeristen, die vaak een taxi gebruiken voor gemak en comfort tijdens hun verblijf. Zij zijn op zoek naar beschikbaarheid en lokale kennis van de chauffeur. Tot slot is er een toenemende vraag vanuit ouderen en mensen met beperkte mobiliteit, die afhankelijk zijn van toegankelijke en veilige vervoersopties.</w:t>
      </w:r>
    </w:p>
    <w:p>
      <w:pPr>
        <w:pStyle w:val="Heading3"/>
      </w:pPr>
      <w:bookmarkStart w:id="12" w:name="_Toc12"/>
      <w:r>
        <w:t>Locatie en distributie</w:t>
      </w:r>
      <w:bookmarkEnd w:id="12"/>
    </w:p>
    <w:p>
      <w:pPr>
        <w:spacing w:after="100"/>
      </w:pPr>
      <w:r>
        <w:rPr>
          <w:sz w:val="22"/>
          <w:szCs w:val="22"/>
        </w:rPr>
        <w:t xml:space="preserve">De onderneming is strategisch gelegen in een dichtbevolkt stedelijk gebied met een hoog aantal inwoners, wat een constante vraag naar taxidiensten garandeert. De locatie bevindt zich nabij belangrijke verkeersaders en knooppunten zoals treinstations, busstations en luchthavens, waardoor snelle toegang tot klanten mogelijk is. Daarnaast is de locatie gunstig ten opzichte van populaire bestemmingen zoals hotels, winkelcentra en zakelijke districten, wat de zichtbaarheid en toegankelijkheid van de diensten vergroot. Het pand biedt voldoende ruimte voor een operationele basis, inclusief parkeergelegenheid voor de vloot en faciliteiten voor onderhoud en administratie. De nabijheid van tankstations en autowasstraten is een bijkomend voordeel voor de operationele efficiëntie. Toegang tot betrouwbare communicatie-infrastructuur is essentieel voor het ontvangen en beheren van ritopdrachten.</w:t>
      </w:r>
    </w:p>
    <w:p>
      <w:pPr>
        <w:pStyle w:val="Heading3"/>
      </w:pPr>
      <w:bookmarkStart w:id="13" w:name="_Toc13"/>
      <w:r>
        <w:t>Distributie- en verkoopkanalen</w:t>
      </w:r>
      <w:bookmarkEnd w:id="13"/>
    </w:p>
    <w:p>
      <w:pPr>
        <w:spacing w:after="100"/>
      </w:pPr>
      <w:r>
        <w:rPr>
          <w:sz w:val="22"/>
          <w:szCs w:val="22"/>
        </w:rPr>
        <w:t xml:space="preserve">In de taxibranche is het essentieel om een mix van directe en indirecte verkoopkanalen te gebruiken om klanten effectief te bereiken. Directe verkoopkanalen omvatten het gebruik van een eigen website en mobiele applicatie, waarmee klanten eenvoudig ritten kunnen boeken en betalen. Daarnaast is het cruciaal om samen te werken met populaire taxiplatforms zoals Uber en Lyft, die een breed klantenbestand hebben en zorgen voor een gestage stroom van boekingen. Traditionele methoden, zoals telefonische boekingen, blijven relevant, vooral voor oudere demografische groepen. Verder kan samenwerking met hotels, restaurants en evenementenlocaties zorgen voor een constante toestroom van klanten. Het inzetten van sociale media en online marketingstrategieën helpt om merkbekendheid te vergroten en direct in contact te komen met potentiële klanten.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taxibedrijf opereert doorgaans als een besloten vennootschap (BV) vanwege de beperkte aansprakelijkheid en de professionele uitstraling. De organisatiestructuur bestaat uit verschillende essentiële rollen. Aan het hoofd staat de directeur, verantwoordelijk voor strategische beslissingen en operationeel beheer. Onder de directeur bevindt zich het managementteam, dat bestaat uit een operationeel manager die de dagelijkse activiteiten coördineert, een financieel manager die de boekhouding en financiële planning verzorgt, en een marketingmanager die verantwoordelijk is voor klantwerving en merkpromotie.</w:t>
      </w:r>
    </w:p>
    <w:p>
      <w:pPr>
        <w:spacing w:after="100"/>
      </w:pPr>
      <w:r>
        <w:rPr>
          <w:sz w:val="22"/>
          <w:szCs w:val="22"/>
        </w:rPr>
        <w:t xml:space="preserve">Het operationele team bestaat uit taxichauffeurs die de kern van de dienstverlening vormen. Zij worden ondersteund door een dispatch-afdeling die ritten coördineert en klantenservice biedt. Daarnaast is er een onderhoudsteam dat zorgt voor het onderhoud en de veiligheid van de voertuigen.</w:t>
      </w:r>
    </w:p>
    <w:p>
      <w:pPr>
        <w:spacing w:after="100"/>
      </w:pPr>
      <w:r>
        <w:rPr>
          <w:sz w:val="22"/>
          <w:szCs w:val="22"/>
        </w:rPr>
        <w:t xml:space="preserve">Tot slot zorgt een HR-manager voor het werven, trainen en behouden van personeel. Deze structuur zorgt voor een efficiënte werking en klantgerichte dienstverlening.</w:t>
      </w:r>
    </w:p>
    <w:p>
      <w:pPr>
        <w:pStyle w:val="Heading3"/>
      </w:pPr>
      <w:bookmarkStart w:id="16" w:name="_Toc16"/>
      <w:r>
        <w:t>Bedrijfsprocessen</w:t>
      </w:r>
      <w:bookmarkEnd w:id="16"/>
    </w:p>
    <w:p>
      <w:pPr>
        <w:spacing w:after="100"/>
      </w:pPr>
      <w:r>
        <w:rPr>
          <w:sz w:val="22"/>
          <w:szCs w:val="22"/>
        </w:rPr>
        <w:t xml:space="preserve">Het bedrijfsproces binnen de taxi-vervoerbranche begint bij de inkoop van voertuigen en bijbehorende apparatuur. Dit omvat niet alleen de aanschaf van taxi's, maar ook de installatie van noodzakelijke technologieën zoals GPS-systemen en taximeters. Onderhoud en verzekering van het wagenpark zijn cruciale onderdelen van dit proces om de operationele continuïteit te waarborgen.</w:t>
      </w:r>
    </w:p>
    <w:p>
      <w:pPr>
        <w:spacing w:after="100"/>
      </w:pPr>
      <w:r>
        <w:rPr>
          <w:sz w:val="22"/>
          <w:szCs w:val="22"/>
        </w:rPr>
        <w:t xml:space="preserve">De dienstverlening start met het aannemen van ritreserveringen via telefoon, website of mobiele applicaties. Chauffeurs worden vervolgens ingezet op basis van beschikbaarheid en locatie, waarbij efficiëntie en klanttevredenheid centraal staan. De dienstverlening eindigt met het veilig en tijdig vervoeren van klanten naar hun bestemming.</w:t>
      </w:r>
    </w:p>
    <w:p>
      <w:pPr>
        <w:spacing w:after="100"/>
      </w:pPr>
      <w:r>
        <w:rPr>
          <w:sz w:val="22"/>
          <w:szCs w:val="22"/>
        </w:rPr>
        <w:t xml:space="preserve">Het verkoopproces richt zich op het aantrekken van zowel particuliere als zakelijke klanten. Dit gebeurt door middel van gerichte marketingcampagnes en het onderhouden van relaties met bedrijven voor contractvervoer. Prijsstelling, klanttevredenheid en merkbekendheid zijn essentiële componenten.</w:t>
      </w:r>
    </w:p>
    <w:p>
      <w:pPr>
        <w:spacing w:after="100"/>
      </w:pPr>
      <w:r>
        <w:rPr>
          <w:sz w:val="22"/>
          <w:szCs w:val="22"/>
        </w:rPr>
        <w:t xml:space="preserve">Administratieve processen omvatten boekhouding, salarisadministratie en het bijhouden van ritgegevens voor rapportage en analyse. Naleving van wet- en regelgeving, zoals vergunningen en rijbewijsvereisten, is essentieel voor de legale operaties van het bedrijf. Efficiënte administratie ondersteunt de algehele bedrijfsvoering en draagt bij aan strategische besluitvorming.</w:t>
      </w:r>
    </w:p>
    <w:p>
      <w:pPr>
        <w:pStyle w:val="Heading3"/>
      </w:pPr>
      <w:bookmarkStart w:id="17" w:name="_Toc17"/>
      <w:r>
        <w:t>Inkoop en leveranciers</w:t>
      </w:r>
      <w:bookmarkEnd w:id="17"/>
    </w:p>
    <w:p>
      <w:pPr>
        <w:spacing w:after="100"/>
      </w:pPr>
      <w:r>
        <w:rPr>
          <w:sz w:val="22"/>
          <w:szCs w:val="22"/>
        </w:rPr>
        <w:t xml:space="preserve">Voor een taxionderneming zijn voertuigen en brandstof de grootste inkoopcategorieën. Het is cruciaal om samen te werken met betrouwbare autofabrikanten of dealers voor de aanschaf en het onderhoud van taxi's. Merken zoals Mercedes-Benz, Toyota en Volkswagen worden vaak gekozen vanwege hun betrouwbaarheid en lage onderhoudskosten. Brandstof wordt doorgaans ingekocht bij grote leveranciers zoals Shell of BP, waarbij gunstige contractvoorwaarden en kortingen essentieel zijn. Daarnaast is het belangrijk om een goede relatie te onderhouden met leveranciers van verzekeringen, zoals Allianz of Achmea, voor voertuigverzekeringen. Ook moeten er afspraken gemaakt worden met leveranciers van taximeters en communicatieapparatuur, zoals Cabman of Taxameter Centrale, om te zorgen voor een efficiënte en wettelijk conforme bedrijfsvoering. Deze relaties dragen bij aan de operationele continuïteit en kosteneffectiviteit van de onderneming.</w:t>
      </w:r>
    </w:p>
    <w:p>
      <w:pPr>
        <w:pStyle w:val="Heading3"/>
      </w:pPr>
      <w:bookmarkStart w:id="18" w:name="_Toc18"/>
      <w:r>
        <w:t>Vergunningen en registraties</w:t>
      </w:r>
      <w:bookmarkEnd w:id="18"/>
    </w:p>
    <w:p>
      <w:pPr>
        <w:spacing w:after="100"/>
      </w:pPr>
      <w:r>
        <w:rPr>
          <w:sz w:val="22"/>
          <w:szCs w:val="22"/>
        </w:rPr>
        <w:t xml:space="preserve">Voor een onderneming in de taxibranche (SBI 49.32) zijn verschillende vergunningen en registraties vereist. Allereerst is een taxivergunning van het Kiwa Register noodzakelijk. Deze vergunning is verplicht voor alle taxiondernemingen in Nederland. Daarnaast moeten chauffeurs een chauffeurspas hebben, die aantoont dat zij vakbekwaam zijn en voldoen aan de eisen van de Wet personenvervoer 2000. Het inschrijven van de onderneming bij de Kamer van Koophandel is eveneens verplicht. Verder moeten voertuigen periodiek gekeurd worden en voldoen aan de technische eisen voor taxivervoer. Tot slot is het belangrijk om op de hoogte te zijn van lokale regelgeving, zoals standplaatsvergunningen en milieuzones.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taxibranche is de afhankelijkheid van brandstofprijzen. Fluctuaties in olieprijzen kunnen direct invloed hebben op operationele kosten, waardoor winstmarges onder druk komen te staan. Daarnaast is er het risico van voertuigonderhoud en -reparaties; onverwachte storingen kunnen leiden tot verlies van inkomsten en klanttevredenheid.</w:t>
      </w:r>
    </w:p>
    <w:p>
      <w:pPr>
        <w:spacing w:after="100"/>
      </w:pPr>
      <w:r>
        <w:rPr>
          <w:sz w:val="22"/>
          <w:szCs w:val="22"/>
        </w:rPr>
        <w:t xml:space="preserve">Marktrisico's omvatten intensieve concurrentie van andere vervoersdiensten zoals ride-sharing platforms. Deze platforms bieden vaak flexibele en soms goedkopere opties, wat kan resulteren in een afname van het marktaandeel voor traditionele taxibedrijven. Veranderende regelgeving, zoals milieuzones en vergunningseisen, kunnen ook invloed hebben op de bedrijfsvoering en kostenstructuur.</w:t>
      </w:r>
    </w:p>
    <w:p>
      <w:pPr>
        <w:spacing w:after="100"/>
      </w:pPr>
      <w:r>
        <w:rPr>
          <w:sz w:val="22"/>
          <w:szCs w:val="22"/>
        </w:rPr>
        <w:t xml:space="preserve">Financieel gezien is er een risico van cashflowproblemen, vooral als er sprake is van seizoensgebonden fluctuaties in de vraag. Ook kan de toegang tot financiering beperkt zijn, waardoor investeringen in nieuwe technologieën of voertuigen moeilijker worden. Het niet adequaat managen van deze risico's kan de continuïteit van de onderneming in gevaar brengen.</w:t>
      </w:r>
    </w:p>
    <w:p>
      <w:pPr>
        <w:pStyle w:val="Heading3"/>
      </w:pPr>
      <w:bookmarkStart w:id="21" w:name="_Toc21"/>
      <w:r>
        <w:t>Kwaliteitsborging</w:t>
      </w:r>
      <w:bookmarkEnd w:id="21"/>
    </w:p>
    <w:p>
      <w:pPr>
        <w:spacing w:after="100"/>
      </w:pPr>
      <w:r>
        <w:rPr>
          <w:sz w:val="22"/>
          <w:szCs w:val="22"/>
        </w:rPr>
        <w:t xml:space="preserve">In de taxi-vervoersbranche wordt kwaliteit geborgd door het naleven van de wettelijke eisen en het behalen van relevante certificeringen. De Taxikeurmerk is een belangrijke certificering die aantoont dat een bedrijf voldoet aan de kwaliteitsnormen op het gebied van veiligheid, betrouwbaarheid en klantgerichtheid. Daarnaast is ISO 9001 een veelgebruikt managementsysteem dat helpt bij het verbeteren van de operationele processen en klanttevredenheid. Interne controles spelen een cruciale rol, waarbij regelmatig voertuigen worden geïnspecteerd op technische staat en netheid. Chauffeurs ondergaan trainingen in klantvriendelijkheid en veiligheid, en er worden klanttevredenheidsenquêtes uitgevoerd om feedback te verzamelen en verbeteringen door te voeren. Door deze maatregelen te implementeren, wordt de kwaliteit van de dienstverlening continu gemonitord en verbeterd.</w:t>
      </w:r>
    </w:p>
    <w:p>
      <w:pPr>
        <w:pStyle w:val="Heading3"/>
      </w:pPr>
      <w:bookmarkStart w:id="22" w:name="_Toc22"/>
      <w:r>
        <w:t>Aansprakelijkheden en verzekeringen</w:t>
      </w:r>
      <w:bookmarkEnd w:id="22"/>
    </w:p>
    <w:p>
      <w:pPr>
        <w:spacing w:after="100"/>
      </w:pPr>
      <w:r>
        <w:rPr>
          <w:sz w:val="22"/>
          <w:szCs w:val="22"/>
        </w:rPr>
        <w:t xml:space="preserve">In de taxibranche zijn zowel wettelijke als contractuele aansprakelijkheden van groot belang. De onderneming dient te voldoen aan de Wet Personenvervoer 2000, die eisen stelt aan het vervoer van passagiers, rijbewijsvereisten en voertuigveiligheid. Aansprakelijkheidsverzekeringen zijn cruciaal om risico's te dekken, waaronder een verplichte WA-verzekering voor motorrijtuigen om schade aan derden te dekken. Daarnaast is een beroepsaansprakelijkheidsverzekering aan te raden om claims af te dekken die voortvloeien uit fouten of nalatigheden in de dienstverlening. Een ongevallenverzekering voor chauffeurs kan ook nuttig zijn om inkomensverlies bij arbeidsongeschiktheid te dekken. Het is essentieel om regelmatig de verzekeringsdekking te herzien en aan te passen aan veranderende wetgeving en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FD6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2026-07-18T04:39:01+02:00</dcterms:created>
  <dcterms:modified xsi:type="dcterms:W3CDTF">2026-07-18T04:39:01+02:00</dcterms:modified>
</cp:coreProperties>
</file>

<file path=docProps/custom.xml><?xml version="1.0" encoding="utf-8"?>
<Properties xmlns="http://schemas.openxmlformats.org/officeDocument/2006/custom-properties" xmlns:vt="http://schemas.openxmlformats.org/officeDocument/2006/docPropsVTypes"/>
</file>