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markt- en opinieonderzoekbureaus (SBI 73.2) · Gegenereerd op 30 juni 2026</w:t>
      </w:r>
    </w:p>
    <w:p>
      <w:pPr>
        <w:spacing w:after="120"/>
      </w:pPr>
      <w:r>
        <w:rPr>
          <w:sz w:val="22"/>
          <w:szCs w:val="22"/>
        </w:rPr>
        <w:t xml:space="preserve">Markt- en opinieonderzoekbureaus voeren systematische onderzoeken uit om gegevens te verzamelen die inzicht geven in markttendensen, klantvoorkeuren en publieke opinies. Deze bureaus maken gebruik van diverse methoden zoals enquêtes, interviews en focusgroepen om relevante informatie te verkrijgen. De resultaten van deze onderzoeken worden gebruikt door bedrijven om strategische beslissingen te nemen, producten te ontwikkelen of marketingstrategieën aan te passen.</w:t>
      </w:r>
    </w:p>
    <w:p>
      <w:pPr>
        <w:spacing w:after="120"/>
      </w:pPr>
      <w:r>
        <w:rPr>
          <w:sz w:val="22"/>
          <w:szCs w:val="22"/>
        </w:rPr>
        <w:t xml:space="preserve">De klanten van deze bureaus zijn vaak bedrijven die actief zijn in uiteenlopende sectoren zoals retail, technologie en gezondheidszorg. Ook overheden en non-profitorganisaties maken gebruik van hun diensten om beter inzicht te krijgen in maatschappelijke vraagstukken of om beleidsbeslissingen te onderbouwen. Markt- en opinieonderzoekbureaus opereren in een dynamische marktomgeving waar trends snel kunnen veranderen en innovatie in onderzoekstechnieken van groot belang is.</w:t>
      </w:r>
    </w:p>
    <w:p>
      <w:pPr>
        <w:spacing w:after="120"/>
      </w:pPr>
      <w:r>
        <w:rPr>
          <w:sz w:val="22"/>
          <w:szCs w:val="22"/>
        </w:rPr>
        <w:t xml:space="preserve">In de huidige markt is er een groeiende vraag naar datagestuurde inzichten, waardoor de rol van markt- en opinieonderzoekbureaus steeds belangrijker wordt. Het vermogen om snel en accuraat relevante data te analyseren en te interpreteren is cruciaal. Dit stelt bedrijven en organisaties in staat om beter in te spelen op de behoeften van hun doelgroepen en om concurrerend te blijven in hun respectievelijke markten.</w:t>
      </w:r>
    </w:p>
    <w:p>
      <w:pPr>
        <w:spacing w:after="200"/>
      </w:pPr>
      <w:r>
        <w:rPr>
          <w:color w:val="B8873F"/>
          <w:sz w:val="20"/>
          <w:szCs w:val="20"/>
          <w:i w:val="1"/>
          <w:iCs w:val="1"/>
        </w:rPr>
        <w:t xml:space="preserve">Branche-gemiddelde brutomarge: 54.9%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in markt- en opinieonderzoek voor middelgrote en grote ondernemingen in de retail- en technologiebranche. Wij leveren op maat gemaakte onderzoeksoplossingen die bedrijven helpen om hun marktpositie te versterken en klanttevredenheid te verbeteren. Onze diensten omvatten kwantitatieve en kwalitatieve onderzoeken, zoals klanttevredenheidsonderzoeken, merkbekendheidstudies en productontwikkelingsonderzoeken. Door gebruik te maken van geavanceerde data-analyse technieken en innovatieve onderzoeksmethoden, bieden we diepgaande inzichten en praktische aanbevelingen. Ons team van ervaren analisten werkt nauw samen met klanten om hun specifieke behoeften te begrijpen en te vertalen naar strategische beslissingen. Hiermee helpen wij bedrijven om beter geïnformeerde keuzes te maken en concurrerend te blijven in een voortdurend veranderende markt.</w:t>
      </w:r>
    </w:p>
    <w:p>
      <w:pPr>
        <w:pStyle w:val="Heading3"/>
      </w:pPr>
      <w:bookmarkStart w:id="3" w:name="_Toc3"/>
      <w:r>
        <w:t>Missie</w:t>
      </w:r>
      <w:bookmarkEnd w:id="3"/>
    </w:p>
    <w:p>
      <w:pPr>
        <w:spacing w:after="100"/>
      </w:pPr>
      <w:r>
        <w:rPr>
          <w:sz w:val="22"/>
          <w:szCs w:val="22"/>
        </w:rPr>
        <w:t xml:space="preserve">Onze missie is om organisaties te voorzien van nauwkeurige en betrouwbare inzichten door middel van gedegen markt- en opinieonderzoek. Wij streven ernaar om complexe data om te zetten in heldere, bruikbare informatie die besluitvorming ondersteunt. Integriteit, objectiviteit en innovatie vormen de kernwaarden van ons bedrijf. Door het bieden van diepgaand inzicht dragen we bij aan een beter begrip van markttrends en consumentengedrag, en ondersteunen we organisaties in hun streven naar duurzame groei en maatschappelijke impact.</w:t>
      </w:r>
    </w:p>
    <w:p>
      <w:pPr>
        <w:pStyle w:val="Heading3"/>
      </w:pPr>
      <w:bookmarkStart w:id="4" w:name="_Toc4"/>
      <w:r>
        <w:t>Visie</w:t>
      </w:r>
      <w:bookmarkEnd w:id="4"/>
    </w:p>
    <w:p>
      <w:pPr>
        <w:spacing w:after="100"/>
      </w:pPr>
      <w:r>
        <w:rPr>
          <w:sz w:val="22"/>
          <w:szCs w:val="22"/>
        </w:rPr>
        <w:t xml:space="preserve">Onze visie is om een toonaangevende rol te spelen in de transformatie van markt- en opinieonderzoek door het integreren van geavanceerde technologieën zoals kunstmatige intelligentie en big data-analyse. We voorzien dat de vraag naar real-time, nauwkeurige inzichten zal toenemen, waardoor bedrijven sneller en effectiever kunnen reageren op markttrends. Door te investeren in innovatieve onderzoeksmethoden en het waarborgen van de hoogste ethische normen, willen we betrouwbare partners zijn voor onze klanten. We streven ernaar om niet alleen data te leveren, maar ook strategische inzichten die de besluitvorming verbeteren en bijdragen aan duurzame groei in een steeds complexere marktomgeving.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sterk analytisch vermogen, essentieel voor het interpreteren van complexe data en het omzetten hiervan in waardevolle inzichten. Met een achtergrond in statistiek en ervaring in het gebruik van geavanceerde data-analyse tools, kan hij nauwkeurige en betrouwbare onderzoeksresultaten leveren. Daarnaast heeft de ondernemer uitstekende communicatievaardigheden, wat cruciaal is voor het effectief overbrengen van onderzoeksresultaten aan klanten en het opbouwen van langdurige relaties. Zijn vermogen om trends in de markt snel te identificeren en te reageren op veranderende klantbehoeften, geeft hem een concurrentievoordeel. Bovendien heeft hij ervaring in projectmanagement, waardoor hij efficiënt meerdere projecten tegelijk kan beheren en deadlines kan halen zonder in te boeten op kwaliteit.</w:t>
      </w:r>
    </w:p>
    <w:p>
      <w:pPr>
        <w:pStyle w:val="Heading3"/>
      </w:pPr>
      <w:bookmarkStart w:id="7" w:name="_Toc7"/>
      <w:r>
        <w:t>Aandachtspunten</w:t>
      </w:r>
      <w:bookmarkEnd w:id="7"/>
    </w:p>
    <w:p>
      <w:pPr>
        <w:spacing w:after="100"/>
      </w:pPr>
      <w:r>
        <w:rPr>
          <w:sz w:val="22"/>
          <w:szCs w:val="22"/>
        </w:rPr>
        <w:t xml:space="preserve">Een zwakte van de ondernemer binnen de markt- en opinieonderzoekbranche kan zijn dat er mogelijk onvoldoende aandacht is voor technologische innovatie en dataverwerkingsmethoden. In een snel digitaliserende wereld is het essentieel om op de hoogte te blijven van de nieuwste technologieën en analysetools. Een gebrek aan technische expertise kan leiden tot inefficiënte processen en het onvermogen om gegevens op een diepgaande manier te analyseren. Daarnaast kan een beperkte diversiteit in het klantenbestand een kwetsbaarheid vormen, waardoor de onderneming afhankelijk is van een klein aantal klanten. Dit kan de financiële stabiliteit en groeimogelijkheden van de onderneming beperken.</w:t>
      </w:r>
    </w:p>
    <w:p>
      <w:pPr>
        <w:pStyle w:val="Heading3"/>
      </w:pPr>
      <w:bookmarkStart w:id="8" w:name="_Toc8"/>
      <w:r>
        <w:t>Branche-ervaring</w:t>
      </w:r>
      <w:bookmarkEnd w:id="8"/>
    </w:p>
    <w:p>
      <w:pPr>
        <w:spacing w:after="100"/>
      </w:pPr>
      <w:r>
        <w:rPr>
          <w:sz w:val="22"/>
          <w:szCs w:val="22"/>
        </w:rPr>
        <w:t xml:space="preserve">Met een achtergrond in sociale wetenschappen en een master in Bedrijfskunde met specialisatie in Marketing Research, heb ik meer dan tien jaar ervaring in de markt- en opinieonderzoekbranche. Ik begon mijn carrière bij een toonaangevend onderzoeksbureau, waar ik verantwoordelijk was voor het ontwerpen en uitvoeren van kwantitatieve en kwalitatieve onderzoeken. Mijn expertise omvat het gebruik van geavanceerde statistische software zoals SPSS en R voor data-analyse. Daarnaast heb ik een uitgebreid netwerk opgebouwd van professionals in de sector, waaronder contacten bij universiteiten en samenwerkingen met marketingafdelingen van diverse multinationals. Regelmatig neem ik deel aan brancheconferenties zoals ESOMAR en MIE, waar ik op de hoogte blijf van de nieuwste trends en ontwikkelingen in markt- en opinieonderzoek.</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markt- en opinieonderzoekbureaus in Nederland is dynamisch en competitief, met een geschatte omvang van enkele honderden miljoenen euro's. De sector toont een stabiele groei, aangedreven door de toenemende vraag naar data-gedreven besluitvorming in zowel de publieke als private sector. Belangrijke trends zijn de opkomst van big data-analyse, de integratie van kunstmatige intelligentie en machine learning, en een verschuiving naar meer online en mobiele onderzoeksmethoden. Traditionele spelers worden uitgedaagd door innovatieve startups die snellere en kostenefficiëntere oplossingen bieden. Belangrijke spelers in deze markt zijn internationale bedrijven met een sterke aanwezigheid in Nederland, evenals gespecialiseerde lokale bureaus die zich richten op nichemarkten. Klanten variëren van multinationals tot overheidsinstellingen en non-profitorganisaties, die allemaal op zoek zijn naar nauwkeurige en betrouwbare inzichten om hun strategieën te onderbouwen. Deze markt wordt verder gekenmerkt door een hoge mate van aanpassing aan specifieke klantbehoeften en technologische ontwikkelingen.</w:t>
      </w:r>
    </w:p>
    <w:p>
      <w:pPr>
        <w:pStyle w:val="Heading3"/>
      </w:pPr>
      <w:bookmarkStart w:id="11" w:name="_Toc11"/>
      <w:r>
        <w:t>Marktsegmentatie</w:t>
      </w:r>
      <w:bookmarkEnd w:id="11"/>
    </w:p>
    <w:p>
      <w:pPr>
        <w:spacing w:after="100"/>
      </w:pPr>
      <w:r>
        <w:rPr>
          <w:sz w:val="22"/>
          <w:szCs w:val="22"/>
        </w:rPr>
        <w:t xml:space="preserve">Markt- en opinieonderzoekbureaus bedienen diverse klantsegmenten. Een belangrijk segment bestaat uit commerciële bedrijven die marktonderzoek gebruiken voor productontwikkeling en marketingstrategieën. Deze klanten kenmerken zich door een behoefte aan gedetailleerde consumenteninformatie en concurrentieanalyses. Een tweede segment omvat overheidsinstellingen die opinieonderzoek gebruiken voor beleidsvorming en publieke opiniepeilingen. Deze klanten vragen om betrouwbare, representatieve data en inzichten in maatschappelijke trends. Daarnaast zijn er non-profitorganisaties die onderzoek inzetten voor het meten van impact en het verbeteren van diensten, met een focus op kostenefficiëntie en specifieke doelgroepanalyses. Tot slot bedienen deze bureaus academische instellingen die onderzoek gebruiken voor wetenschappelijke studies, waarbij de nadruk ligt op methodologische nauwkeurigheid en diepgaande data-analyse. Elk segment vereist maatwerkoplossingen en een hoge mate van vertrouwelijkheid en integriteit.</w:t>
      </w:r>
    </w:p>
    <w:p>
      <w:pPr>
        <w:pStyle w:val="Heading3"/>
      </w:pPr>
      <w:bookmarkStart w:id="12" w:name="_Toc12"/>
      <w:r>
        <w:t>Locatie en distributie</w:t>
      </w:r>
      <w:bookmarkEnd w:id="12"/>
    </w:p>
    <w:p>
      <w:pPr>
        <w:spacing w:after="100"/>
      </w:pPr>
      <w:r>
        <w:rPr>
          <w:sz w:val="22"/>
          <w:szCs w:val="22"/>
        </w:rPr>
        <w:t xml:space="preserve">De ideale locatie voor een markt- en opinieonderzoekbureau bevindt zich in een stedelijk gebied met een goede bereikbaarheid. Het kantoor is bij voorkeur gevestigd in een zakendistrict met voldoende parkeergelegenheid en nabijheid van openbaar vervoer, zoals trein- en busstations, om zowel werknemers als klanten gemakkelijk toegang te bieden. De locatie moet beschikken over moderne kantoorvoorzieningen en flexibele werkruimtes om interviews en vergaderingen te faciliteren. Nabijheid van universiteiten en onderzoeksinstituten kan een voordeel bieden voor het aantrekken van talent en het bevorderen van samenwerkingsverbanden. Een omgeving met een diversiteit aan bedrijven en sectoren biedt mogelijkheden voor netwerken en het opbouwen van een breed klantenbestand. Tot slot is een betrouwbare en snelle internetverbinding essentieel voor het verwerken en analyseren van onderzoeksdata.</w:t>
      </w:r>
    </w:p>
    <w:p>
      <w:pPr>
        <w:pStyle w:val="Heading3"/>
      </w:pPr>
      <w:bookmarkStart w:id="13" w:name="_Toc13"/>
      <w:r>
        <w:t>Distributie- en verkoopkanalen</w:t>
      </w:r>
      <w:bookmarkEnd w:id="13"/>
    </w:p>
    <w:p>
      <w:pPr>
        <w:spacing w:after="100"/>
      </w:pPr>
      <w:r>
        <w:rPr>
          <w:sz w:val="22"/>
          <w:szCs w:val="22"/>
        </w:rPr>
        <w:t xml:space="preserve">In de markt- en opinieonderzoekbranche zijn directe verkoopkanalen essentieel. Dit omvat het aangaan van directe contracten met bedrijven, overheidsinstanties en non-profitorganisaties die behoefte hebben aan diepgaand marktonderzoek en data-analyse. Online platforms en bedrijfsnetwerken spelen een cruciale rol, waarbij LinkedIn en gespecialiseerde branchewebsites worden gebruikt voor het genereren van leads en het onderhouden van klantrelaties. Daarnaast zijn mond-tot-mondreclame en referenties van bestaande klanten waardevolle kanalen om nieuwe opdrachten te verkrijgen. Deelname aan branchegerelateerde conferenties en seminars biedt mogelijkheden voor netwerken en het demonstreren van expertise. Samenwerkingen met marketing- en communicatiebureaus kunnen ook leiden tot wederzijdse doorverwijzingen en projectuitwisseling. Tot slot wordt het gebruik van een eigen, goed ontworpen website en digitale nieuwsbrieven aanbevolen om diensten en successen te presenteren en potentiële klanten te informeren.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markt- en opinieonderzoekbureau is meestal georganiseerd als een besloten vennootschap (BV) vanwege de beperkte aansprakelijkheid en flexibiliteit in eigendom. Aan de top staat de directie, vaak bestaande uit een algemeen directeur en eventueel een financieel directeur. Onder de directie bevindt zich het managementteam, dat verantwoordelijk is voor verschillende afdelingen zoals onderzoek, data-analyse, en klantenservice.</w:t>
      </w:r>
    </w:p>
    <w:p>
      <w:pPr>
        <w:spacing w:after="100"/>
      </w:pPr>
      <w:r>
        <w:rPr>
          <w:sz w:val="22"/>
          <w:szCs w:val="22"/>
        </w:rPr>
        <w:t xml:space="preserve">De onderzoeksafdeling wordt geleid door een onderzoeksmanager en bestaat uit onderzoekers en projectleiders die verantwoordelijk zijn voor het ontwerp, de uitvoering en de rapportage van onderzoeken. De data-analyse afdeling, geleid door een data-analist manager, zorgt voor de verwerking en interpretatie van gegevens met behulp van statistische software.</w:t>
      </w:r>
    </w:p>
    <w:p>
      <w:pPr>
        <w:spacing w:after="100"/>
      </w:pPr>
      <w:r>
        <w:rPr>
          <w:sz w:val="22"/>
          <w:szCs w:val="22"/>
        </w:rPr>
        <w:t xml:space="preserve">Daarnaast is er een marketing- en verkoopteam dat zich richt op klantrelaties en het binnenhalen van nieuwe opdrachten. Tot slot is er een ondersteunende afdeling voor administratie en HR, die zorgt voor de interne organisatie en personeelszaken. Deze structuur zorgt voor een efficiënte workflow en effectieve communicatie binnen de organisatie.</w:t>
      </w:r>
    </w:p>
    <w:p>
      <w:pPr>
        <w:pStyle w:val="Heading3"/>
      </w:pPr>
      <w:bookmarkStart w:id="16" w:name="_Toc16"/>
      <w:r>
        <w:t>Bedrijfsprocessen</w:t>
      </w:r>
      <w:bookmarkEnd w:id="16"/>
    </w:p>
    <w:p>
      <w:pPr>
        <w:spacing w:after="100"/>
      </w:pPr>
      <w:r>
        <w:rPr>
          <w:sz w:val="22"/>
          <w:szCs w:val="22"/>
        </w:rPr>
        <w:t xml:space="preserve">Het bedrijfsproces van een markt- en opinieonderzoekbureau begint met de inkoopfase, waarin relevante data en technologieën worden aangeschaft om hoogwaardige onderzoeksmogelijkheden te waarborgen. Dit omvat het verkrijgen van toegang tot databases, softwarelicenties voor data-analyse en eventueel het inhuren van externe specialisten voor specifieke onderzoeksbehoeften.</w:t>
      </w:r>
    </w:p>
    <w:p>
      <w:pPr>
        <w:spacing w:after="100"/>
      </w:pPr>
      <w:r>
        <w:rPr>
          <w:sz w:val="22"/>
          <w:szCs w:val="22"/>
        </w:rPr>
        <w:t xml:space="preserve">Vervolgens vindt de productie/dienstverlening plaats, waarin de kernactiviteiten van het bureau worden uitgevoerd. Dit omvat het ontwerpen van onderzoeksmethoden, het ontwikkelen van enquêtes en vragenlijsten, en het uitvoeren van veldwerk zoals interviews en focusgroepen. Data-analyse en interpretatie zijn cruciale onderdelen, waarbij geavanceerde analysetechnieken worden toegepast om bruikbare inzichten te genereren.</w:t>
      </w:r>
    </w:p>
    <w:p>
      <w:pPr>
        <w:spacing w:after="100"/>
      </w:pPr>
      <w:r>
        <w:rPr>
          <w:sz w:val="22"/>
          <w:szCs w:val="22"/>
        </w:rPr>
        <w:t xml:space="preserve">In de verkoopfase worden de resultaten gepresenteerd aan klanten. Dit proces omvat het opstellen van rapporten en presentaties die de bevindingen helder en overtuigend communiceren. Het onderhouden van klantrelaties en het bieden van advies op basis van de onderzoeksresultaten zijn tevens belangrijke verkoopactiviteiten.</w:t>
      </w:r>
    </w:p>
    <w:p>
      <w:pPr>
        <w:spacing w:after="100"/>
      </w:pPr>
      <w:r>
        <w:rPr>
          <w:sz w:val="22"/>
          <w:szCs w:val="22"/>
        </w:rPr>
        <w:t xml:space="preserve">Tot slot omvat de administratieve fase het beheer van financiële transacties, projectplanning en personeelsbeheer. Efficiënte administratie is essentieel om de operationele continuïteit te waarborgen en de kwaliteit van de dienstverlening te handhaven.</w:t>
      </w:r>
    </w:p>
    <w:p>
      <w:pPr>
        <w:pStyle w:val="Heading3"/>
      </w:pPr>
      <w:bookmarkStart w:id="17" w:name="_Toc17"/>
      <w:r>
        <w:t>Inkoop en leveranciers</w:t>
      </w:r>
      <w:bookmarkEnd w:id="17"/>
    </w:p>
    <w:p>
      <w:pPr>
        <w:spacing w:after="100"/>
      </w:pPr>
      <w:r>
        <w:rPr>
          <w:sz w:val="22"/>
          <w:szCs w:val="22"/>
        </w:rPr>
        <w:t xml:space="preserve">In de markt- en opinieonderzoekbranche zijn de inkoopactiviteiten voornamelijk gericht op het verkrijgen van kwalitatieve en kwantitatieve data. Belangrijke leveranciers zijn dataproviders die toegang bieden tot uitgebreide databases en statistische informatie. Daarnaast zijn softwareleveranciers essentieel voor het leveren van geavanceerde analyse- en visualisatietools. Relaties met technologiebedrijven die enquêtetools en platforms voor online dataverzameling aanbieden, zijn cruciaal voor efficiëntie en nauwkeurigheid. Ook wordt regelmatig samengewerkt met freelance onderzoekers en veldwerkbureaus voor het uitvoeren van specifieke onderzoeksprojecten. Het onderhouden van langdurige relaties met betrouwbare dataleveranciers en technologiepartners is van groot belang om continuïteit en kwaliteit van de onderzoeksresultaten te waarborgen. Het is essentieel om contractuele afspraken te maken die flexibiliteit en innovatie in de dataverwerking en -analyse ondersteunen.</w:t>
      </w:r>
    </w:p>
    <w:p>
      <w:pPr>
        <w:pStyle w:val="Heading3"/>
      </w:pPr>
      <w:bookmarkStart w:id="18" w:name="_Toc18"/>
      <w:r>
        <w:t>Vergunningen en registraties</w:t>
      </w:r>
      <w:bookmarkEnd w:id="18"/>
    </w:p>
    <w:p>
      <w:pPr>
        <w:spacing w:after="100"/>
      </w:pPr>
      <w:r>
        <w:rPr>
          <w:sz w:val="22"/>
          <w:szCs w:val="22"/>
        </w:rPr>
        <w:t xml:space="preserve">Voor een onderneming in de markt- en opinieonderzoekbranche zijn specifieke vergunningen doorgaans niet vereist, maar het is wel belangrijk om te voldoen aan de Algemene Verordening Gegevensbescherming (AVG) voor de verwerking van persoonsgegevens. Registratie bij de Kamer van Koophandel (KvK) is verplicht voor elke onderneming in Nederland. Daarnaast kan het nuttig zijn om lid te worden van brancheorganisaties zoals de MOA (Center for Information Based Decision Making &amp; Marketing Research), die richtlijnen en een gedragscode bieden. Overweeg ook certificering via ISO-normen, zoals ISO 20252 voor marktonderzoek, om de betrouwbaarheid en kwaliteit van uw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markt- en opinieonderzoekbureaus is de afhankelijkheid van ervaren en gekwalificeerd personeel. Het verlies van sleutelmedewerkers kan leiden tot vertragingen in projecten en kwaliteitsverlies. Daarnaast is er een risico verbonden aan technologische ontwikkelingen; bedrijven moeten voortdurend investeren in nieuwe technologieën om data te verzamelen en te analyseren, anders lopen ze het risico achter te blijven bij concurrenten.</w:t>
      </w:r>
    </w:p>
    <w:p>
      <w:pPr>
        <w:spacing w:after="100"/>
      </w:pPr>
      <w:r>
        <w:rPr>
          <w:sz w:val="22"/>
          <w:szCs w:val="22"/>
        </w:rPr>
        <w:t xml:space="preserve">Marktrisico's omvatten veranderingen in klantbehoeften en voorkeuren. Klanten kunnen op zoek gaan naar innovatieve en kostenefficiënte oplossingen, waardoor traditionele onderzoeksmethoden minder in trek raken. Ook is er een toenemende concurrentie van nieuwe, vaak digitale spelers die flexibeler en goedkoper kunnen opereren.</w:t>
      </w:r>
    </w:p>
    <w:p>
      <w:pPr>
        <w:spacing w:after="100"/>
      </w:pPr>
      <w:r>
        <w:rPr>
          <w:sz w:val="22"/>
          <w:szCs w:val="22"/>
        </w:rPr>
        <w:t xml:space="preserve">Financiële risico's zijn onder andere de afhankelijkheid van een beperkt aantal grote klanten, wat kan leiden tot een instabiele cashflow. Daarnaast kunnen fluctuaties in de economische omstandigheden de vraag naar marktonderzoek beïnvloeden, aangezien bedrijven in economisch moeilijke tijden vaak bezuinigen op onderzoeksbudgetten.</w:t>
      </w:r>
    </w:p>
    <w:p>
      <w:pPr>
        <w:pStyle w:val="Heading3"/>
      </w:pPr>
      <w:bookmarkStart w:id="21" w:name="_Toc21"/>
      <w:r>
        <w:t>Kwaliteitsborging</w:t>
      </w:r>
      <w:bookmarkEnd w:id="21"/>
    </w:p>
    <w:p>
      <w:pPr>
        <w:spacing w:after="100"/>
      </w:pPr>
      <w:r>
        <w:rPr>
          <w:sz w:val="22"/>
          <w:szCs w:val="22"/>
        </w:rPr>
        <w:t xml:space="preserve">In de markt- en opinieonderzoekbranche wordt kwaliteit geborgd door het naleven van internationale normen zoals ISO 20252, die richtlijnen biedt voor het uitvoeren van markt-, opinie- en sociaal onderzoek. Tevens wordt vaak de ISO 9001-norm toegepast voor kwaliteitsmanagementsystemen. Bedrijven in deze sector maken gebruik van interne controles en audits om ervoor te zorgen dat processen consistent en betrouwbaar zijn. Het verkrijgen van certificeringen, zoals die van de Market Research Society (MRS) of de European Society for Opinion and Marketing Research (ESOMAR), versterkt de geloofwaardigheid en het vertrouwen in de onderzoeksresultaten. Regelmatige training van personeel en strikte naleving van ethische richtlijnen dragen ook bij aan de waarborging van kwaliteit in deze sector.</w:t>
      </w:r>
    </w:p>
    <w:p>
      <w:pPr>
        <w:pStyle w:val="Heading3"/>
      </w:pPr>
      <w:bookmarkStart w:id="22" w:name="_Toc22"/>
      <w:r>
        <w:t>Aansprakelijkheden en verzekeringen</w:t>
      </w:r>
      <w:bookmarkEnd w:id="22"/>
    </w:p>
    <w:p>
      <w:pPr>
        <w:spacing w:after="100"/>
      </w:pPr>
      <w:r>
        <w:rPr>
          <w:sz w:val="22"/>
          <w:szCs w:val="22"/>
        </w:rPr>
        <w:t xml:space="preserve">Voor een markt- en opinieonderzoekbureau zijn de belangrijkste aansprakelijkheden en verzekeringen gericht op het beschermen tegen claims van klanten en derden. Een bedrijfsaansprakelijkheidsverzekering is essentieel om schade aan derden of hun eigendommen te dekken die voortvloeit uit de bedrijfsactiviteiten. Daarnaast is het verstandig om een beroepsaansprakelijkheidsverzekering af te sluiten om te beschermen tegen claims wegens fouten, nalatigheden of onjuiste adviezen in onderzoeksrapporten. Privacy- en dataverliesverzekeringen zijn ook cruciaal, gezien de verwerking van gevoelige klantgegevens, om de gevolgen van datalekken te beperken. Overweeg een cyberverzekering om de risico's van cyberaanvallen en hacking te dekken. Het is belangrijk om regelmatig de dekking te evalueren en aan te passen aan veranderende bedrijfsomstandigheden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98F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2026-06-30T03:39:02+02:00</dcterms:created>
  <dcterms:modified xsi:type="dcterms:W3CDTF">2026-06-30T03:39:02+02:00</dcterms:modified>
</cp:coreProperties>
</file>

<file path=docProps/custom.xml><?xml version="1.0" encoding="utf-8"?>
<Properties xmlns="http://schemas.openxmlformats.org/officeDocument/2006/custom-properties" xmlns:vt="http://schemas.openxmlformats.org/officeDocument/2006/docPropsVTypes"/>
</file>